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E05CE" w14:textId="371124C9" w:rsidR="00B00D88" w:rsidRDefault="00411004">
      <w:pPr>
        <w:pStyle w:val="Header"/>
        <w:tabs>
          <w:tab w:val="clear" w:pos="8306"/>
          <w:tab w:val="left" w:pos="6521"/>
          <w:tab w:val="right" w:pos="8286"/>
        </w:tabs>
        <w:jc w:val="both"/>
        <w:rPr>
          <w:rFonts w:ascii="Arial" w:eastAsia="Arial" w:hAnsi="Arial" w:cs="Arial"/>
          <w:b/>
          <w:bCs/>
          <w:sz w:val="20"/>
          <w:szCs w:val="20"/>
        </w:rPr>
      </w:pPr>
      <w:r>
        <w:rPr>
          <w:rFonts w:ascii="Arial" w:hAnsi="Arial"/>
          <w:b/>
          <w:bCs/>
          <w:sz w:val="20"/>
          <w:szCs w:val="20"/>
        </w:rPr>
        <w:t xml:space="preserve">StreetGames Safeguarding and Protecting Children Policy </w:t>
      </w:r>
      <w:r w:rsidR="000C0189">
        <w:rPr>
          <w:rFonts w:ascii="Arial" w:hAnsi="Arial"/>
          <w:b/>
          <w:bCs/>
          <w:sz w:val="20"/>
          <w:szCs w:val="20"/>
        </w:rPr>
        <w:t xml:space="preserve">– </w:t>
      </w:r>
      <w:r w:rsidR="00727CB4">
        <w:rPr>
          <w:rFonts w:ascii="Arial" w:hAnsi="Arial"/>
          <w:b/>
          <w:bCs/>
          <w:sz w:val="20"/>
          <w:szCs w:val="20"/>
        </w:rPr>
        <w:t>October 22</w:t>
      </w:r>
    </w:p>
    <w:p w14:paraId="41A185B4" w14:textId="77777777" w:rsidR="00B00D88" w:rsidRDefault="00B00D88">
      <w:pPr>
        <w:pStyle w:val="Body"/>
        <w:rPr>
          <w:rFonts w:ascii="Arial" w:eastAsia="Arial" w:hAnsi="Arial" w:cs="Arial"/>
        </w:rPr>
      </w:pPr>
    </w:p>
    <w:p w14:paraId="6C932A5F" w14:textId="77777777" w:rsidR="00B00D88" w:rsidRDefault="00411004">
      <w:pPr>
        <w:pStyle w:val="Body"/>
        <w:jc w:val="center"/>
        <w:rPr>
          <w:rFonts w:ascii="Arial" w:eastAsia="Arial" w:hAnsi="Arial" w:cs="Arial"/>
          <w:b/>
          <w:bCs/>
          <w:sz w:val="40"/>
          <w:szCs w:val="40"/>
        </w:rPr>
      </w:pPr>
      <w:r>
        <w:rPr>
          <w:rFonts w:ascii="Arial" w:hAnsi="Arial"/>
          <w:b/>
          <w:bCs/>
          <w:sz w:val="40"/>
          <w:szCs w:val="40"/>
          <w:lang w:val="en-US"/>
        </w:rPr>
        <w:t>Safeguarding Policy - Appendix 8</w:t>
      </w:r>
    </w:p>
    <w:p w14:paraId="64CD7280" w14:textId="77777777" w:rsidR="000C0189" w:rsidRDefault="000C0189">
      <w:pPr>
        <w:pStyle w:val="Body"/>
        <w:jc w:val="center"/>
        <w:rPr>
          <w:rFonts w:ascii="Arial" w:eastAsia="Arial" w:hAnsi="Arial" w:cs="Arial"/>
          <w:b/>
          <w:bCs/>
          <w:sz w:val="40"/>
          <w:szCs w:val="40"/>
        </w:rPr>
      </w:pPr>
    </w:p>
    <w:p w14:paraId="38AE793C" w14:textId="77777777" w:rsidR="00B00D88" w:rsidRDefault="00411004">
      <w:pPr>
        <w:pStyle w:val="Body"/>
        <w:jc w:val="center"/>
        <w:rPr>
          <w:rFonts w:ascii="Arial" w:eastAsia="Arial" w:hAnsi="Arial" w:cs="Arial"/>
          <w:b/>
          <w:bCs/>
          <w:u w:val="single"/>
        </w:rPr>
      </w:pPr>
      <w:r>
        <w:rPr>
          <w:rFonts w:ascii="Arial" w:hAnsi="Arial"/>
          <w:b/>
          <w:bCs/>
          <w:u w:val="single"/>
          <w:lang w:val="en-US"/>
        </w:rPr>
        <w:t>Lone Working Policy - Safeguarding</w:t>
      </w:r>
    </w:p>
    <w:p w14:paraId="186DB962" w14:textId="77777777" w:rsidR="00B00D88" w:rsidRDefault="00B00D88">
      <w:pPr>
        <w:pStyle w:val="BodyText"/>
        <w:tabs>
          <w:tab w:val="clear" w:pos="7920"/>
          <w:tab w:val="left" w:pos="7806"/>
        </w:tabs>
        <w:jc w:val="center"/>
        <w:rPr>
          <w:rFonts w:ascii="Calibri" w:eastAsia="Calibri" w:hAnsi="Calibri" w:cs="Calibri"/>
          <w:sz w:val="22"/>
          <w:szCs w:val="22"/>
        </w:rPr>
      </w:pPr>
    </w:p>
    <w:p w14:paraId="446D9C20" w14:textId="77777777" w:rsidR="00B00D88" w:rsidRPr="000A7764" w:rsidRDefault="00B00D88">
      <w:pPr>
        <w:pStyle w:val="Body"/>
        <w:rPr>
          <w:rFonts w:ascii="Calibri" w:eastAsia="Calibri" w:hAnsi="Calibri" w:cs="Calibri"/>
          <w:sz w:val="22"/>
          <w:szCs w:val="22"/>
        </w:rPr>
      </w:pPr>
    </w:p>
    <w:p w14:paraId="3C0B41F4" w14:textId="77777777" w:rsidR="00B00D88" w:rsidRPr="000A7764" w:rsidRDefault="00411004">
      <w:pPr>
        <w:pStyle w:val="Heading4"/>
        <w:numPr>
          <w:ilvl w:val="0"/>
          <w:numId w:val="2"/>
        </w:numPr>
        <w:rPr>
          <w:rFonts w:ascii="Calibri" w:eastAsia="Calibri" w:hAnsi="Calibri" w:cs="Calibri"/>
          <w:sz w:val="22"/>
          <w:szCs w:val="22"/>
          <w:u w:val="single"/>
        </w:rPr>
      </w:pPr>
      <w:r w:rsidRPr="000A7764">
        <w:rPr>
          <w:rFonts w:ascii="Calibri" w:eastAsia="Calibri" w:hAnsi="Calibri" w:cs="Calibri"/>
          <w:sz w:val="22"/>
          <w:szCs w:val="22"/>
          <w:u w:val="single"/>
        </w:rPr>
        <w:t>Introduction</w:t>
      </w:r>
    </w:p>
    <w:p w14:paraId="16EE0EAD" w14:textId="77777777" w:rsidR="00B00D88" w:rsidRPr="000A7764" w:rsidRDefault="00B00D88">
      <w:pPr>
        <w:pStyle w:val="Body"/>
        <w:rPr>
          <w:rFonts w:ascii="Calibri" w:eastAsia="Calibri" w:hAnsi="Calibri" w:cs="Calibri"/>
          <w:sz w:val="22"/>
          <w:szCs w:val="22"/>
        </w:rPr>
      </w:pPr>
    </w:p>
    <w:p w14:paraId="45B5BEF1" w14:textId="77777777" w:rsidR="00B00D88" w:rsidRPr="000A7764" w:rsidRDefault="00411004">
      <w:pPr>
        <w:pStyle w:val="Body"/>
        <w:ind w:left="540"/>
        <w:rPr>
          <w:rFonts w:ascii="Calibri" w:eastAsia="Calibri" w:hAnsi="Calibri" w:cs="Calibri"/>
          <w:sz w:val="22"/>
          <w:szCs w:val="22"/>
        </w:rPr>
      </w:pPr>
      <w:r w:rsidRPr="000A7764">
        <w:rPr>
          <w:rFonts w:ascii="Calibri" w:eastAsia="Calibri" w:hAnsi="Calibri" w:cs="Calibri"/>
          <w:sz w:val="22"/>
          <w:szCs w:val="22"/>
          <w:lang w:val="en-US"/>
        </w:rPr>
        <w:t>This policy should be read in conjunction with StreetGames</w:t>
      </w:r>
      <w:r w:rsidRPr="000A7764">
        <w:rPr>
          <w:rFonts w:ascii="Calibri" w:eastAsia="Calibri" w:hAnsi="Calibri" w:cs="Calibri"/>
          <w:sz w:val="22"/>
          <w:szCs w:val="22"/>
        </w:rPr>
        <w:t xml:space="preserve">’ </w:t>
      </w:r>
      <w:r w:rsidRPr="000A7764">
        <w:rPr>
          <w:rFonts w:ascii="Calibri" w:eastAsia="Calibri" w:hAnsi="Calibri" w:cs="Calibri"/>
          <w:sz w:val="22"/>
          <w:szCs w:val="22"/>
          <w:lang w:val="en-US"/>
        </w:rPr>
        <w:t>Health &amp; Safety and Lone Working Policies</w:t>
      </w:r>
    </w:p>
    <w:p w14:paraId="686AF0F3" w14:textId="77777777" w:rsidR="00B00D88" w:rsidRPr="000A7764" w:rsidRDefault="00B00D88">
      <w:pPr>
        <w:pStyle w:val="Body"/>
        <w:rPr>
          <w:rFonts w:ascii="Calibri" w:eastAsia="Calibri" w:hAnsi="Calibri" w:cs="Calibri"/>
          <w:sz w:val="22"/>
          <w:szCs w:val="22"/>
        </w:rPr>
      </w:pPr>
    </w:p>
    <w:p w14:paraId="69AA8C77" w14:textId="77777777" w:rsidR="00B00D88" w:rsidRPr="000A7764" w:rsidRDefault="00411004">
      <w:pPr>
        <w:pStyle w:val="Body"/>
        <w:ind w:left="540"/>
        <w:rPr>
          <w:rFonts w:ascii="Calibri" w:eastAsia="Calibri" w:hAnsi="Calibri" w:cs="Calibri"/>
          <w:sz w:val="22"/>
          <w:szCs w:val="22"/>
        </w:rPr>
      </w:pPr>
      <w:r w:rsidRPr="000A7764">
        <w:rPr>
          <w:rFonts w:ascii="Calibri" w:eastAsia="Calibri" w:hAnsi="Calibri" w:cs="Calibri"/>
          <w:sz w:val="22"/>
          <w:szCs w:val="22"/>
          <w:lang w:val="en-US"/>
        </w:rPr>
        <w:t xml:space="preserve">It is designed to alert staff to the risks presented by lone working, to identify the responsibilities each person has in this situation, and to describe procedures which will </w:t>
      </w:r>
      <w:proofErr w:type="spellStart"/>
      <w:r w:rsidRPr="000A7764">
        <w:rPr>
          <w:rFonts w:ascii="Calibri" w:eastAsia="Calibri" w:hAnsi="Calibri" w:cs="Calibri"/>
          <w:sz w:val="22"/>
          <w:szCs w:val="22"/>
          <w:lang w:val="en-US"/>
        </w:rPr>
        <w:t>minimise</w:t>
      </w:r>
      <w:proofErr w:type="spellEnd"/>
      <w:r w:rsidRPr="000A7764">
        <w:rPr>
          <w:rFonts w:ascii="Calibri" w:eastAsia="Calibri" w:hAnsi="Calibri" w:cs="Calibri"/>
          <w:sz w:val="22"/>
          <w:szCs w:val="22"/>
          <w:lang w:val="en-US"/>
        </w:rPr>
        <w:t xml:space="preserve"> such risks. It is not intended to raise anxiety unnecessarily, but to give staff a framework for managing potentially risky situations.  Within this document, </w:t>
      </w:r>
      <w:r w:rsidRPr="000A7764">
        <w:rPr>
          <w:rFonts w:ascii="Calibri" w:eastAsia="Calibri" w:hAnsi="Calibri" w:cs="Calibri"/>
          <w:sz w:val="22"/>
          <w:szCs w:val="22"/>
        </w:rPr>
        <w:t>‘</w:t>
      </w:r>
      <w:r w:rsidRPr="000A7764">
        <w:rPr>
          <w:rFonts w:ascii="Calibri" w:eastAsia="Calibri" w:hAnsi="Calibri" w:cs="Calibri"/>
          <w:sz w:val="22"/>
          <w:szCs w:val="22"/>
          <w:lang w:val="en-US"/>
        </w:rPr>
        <w:t>lone working</w:t>
      </w:r>
      <w:r w:rsidRPr="000A7764">
        <w:rPr>
          <w:rFonts w:ascii="Calibri" w:eastAsia="Calibri" w:hAnsi="Calibri" w:cs="Calibri"/>
          <w:sz w:val="22"/>
          <w:szCs w:val="22"/>
        </w:rPr>
        <w:t xml:space="preserve">’ </w:t>
      </w:r>
      <w:r w:rsidRPr="000A7764">
        <w:rPr>
          <w:rFonts w:ascii="Calibri" w:eastAsia="Calibri" w:hAnsi="Calibri" w:cs="Calibri"/>
          <w:sz w:val="22"/>
          <w:szCs w:val="22"/>
          <w:lang w:val="en-US"/>
        </w:rPr>
        <w:t xml:space="preserve">refers to situations where staff in the course of their duties work alone or are physically isolated from colleagues and without access to immediate assistance. </w:t>
      </w:r>
    </w:p>
    <w:p w14:paraId="4EDBAA8A" w14:textId="77777777" w:rsidR="00B00D88" w:rsidRPr="000A7764" w:rsidRDefault="00B00D88">
      <w:pPr>
        <w:pStyle w:val="Body"/>
        <w:rPr>
          <w:rFonts w:ascii="Calibri" w:eastAsia="Calibri" w:hAnsi="Calibri" w:cs="Calibri"/>
          <w:sz w:val="22"/>
          <w:szCs w:val="22"/>
        </w:rPr>
      </w:pPr>
    </w:p>
    <w:p w14:paraId="5C2A4CE5" w14:textId="77777777" w:rsidR="00B00D88" w:rsidRPr="000A7764" w:rsidRDefault="00411004">
      <w:pPr>
        <w:pStyle w:val="Body"/>
        <w:numPr>
          <w:ilvl w:val="0"/>
          <w:numId w:val="3"/>
        </w:numPr>
        <w:rPr>
          <w:rFonts w:ascii="Calibri" w:eastAsia="Calibri" w:hAnsi="Calibri" w:cs="Calibri"/>
          <w:b/>
          <w:bCs/>
          <w:sz w:val="22"/>
          <w:szCs w:val="22"/>
          <w:u w:val="single"/>
          <w:lang w:val="en-US"/>
        </w:rPr>
      </w:pPr>
      <w:r w:rsidRPr="000A7764">
        <w:rPr>
          <w:rFonts w:ascii="Calibri" w:eastAsia="Calibri" w:hAnsi="Calibri" w:cs="Calibri"/>
          <w:b/>
          <w:bCs/>
          <w:sz w:val="22"/>
          <w:szCs w:val="22"/>
          <w:u w:val="single"/>
          <w:lang w:val="en-US"/>
        </w:rPr>
        <w:t>Lone working with young people</w:t>
      </w:r>
    </w:p>
    <w:p w14:paraId="5DD4C215" w14:textId="77777777" w:rsidR="00B00D88" w:rsidRPr="000A7764" w:rsidRDefault="00B00D88">
      <w:pPr>
        <w:pStyle w:val="Body"/>
        <w:ind w:left="540"/>
        <w:rPr>
          <w:rFonts w:ascii="Calibri" w:eastAsia="Calibri" w:hAnsi="Calibri" w:cs="Calibri"/>
          <w:sz w:val="22"/>
          <w:szCs w:val="22"/>
        </w:rPr>
      </w:pPr>
    </w:p>
    <w:p w14:paraId="4626981D" w14:textId="77777777" w:rsidR="00B00D88" w:rsidRPr="000A7764" w:rsidRDefault="00411004">
      <w:pPr>
        <w:pStyle w:val="Body"/>
        <w:ind w:left="540"/>
        <w:rPr>
          <w:rFonts w:ascii="Calibri" w:eastAsia="Calibri" w:hAnsi="Calibri" w:cs="Calibri"/>
          <w:sz w:val="22"/>
          <w:szCs w:val="22"/>
        </w:rPr>
      </w:pPr>
      <w:r w:rsidRPr="000A7764">
        <w:rPr>
          <w:rFonts w:ascii="Calibri" w:eastAsia="Calibri" w:hAnsi="Calibri" w:cs="Calibri"/>
          <w:sz w:val="22"/>
          <w:szCs w:val="22"/>
          <w:lang w:val="en-US"/>
        </w:rPr>
        <w:t xml:space="preserve">As outlined in the introduction, this lone working policy is to be read in conjunction with StreetGames safeguarding policy.  It is important to note that any Staff who may encounter a lone working situation with young people MUST have access to the </w:t>
      </w:r>
      <w:proofErr w:type="spellStart"/>
      <w:r w:rsidRPr="000A7764">
        <w:rPr>
          <w:rFonts w:ascii="Calibri" w:eastAsia="Calibri" w:hAnsi="Calibri" w:cs="Calibri"/>
          <w:sz w:val="22"/>
          <w:szCs w:val="22"/>
          <w:lang w:val="en-US"/>
        </w:rPr>
        <w:t>Tootoot</w:t>
      </w:r>
      <w:proofErr w:type="spellEnd"/>
      <w:r w:rsidRPr="000A7764">
        <w:rPr>
          <w:rFonts w:ascii="Calibri" w:eastAsia="Calibri" w:hAnsi="Calibri" w:cs="Calibri"/>
          <w:sz w:val="22"/>
          <w:szCs w:val="22"/>
          <w:lang w:val="en-US"/>
        </w:rPr>
        <w:t xml:space="preserve"> recording system.</w:t>
      </w:r>
    </w:p>
    <w:p w14:paraId="51A66D5F" w14:textId="77777777" w:rsidR="00B00D88" w:rsidRPr="000A7764" w:rsidRDefault="00B00D88">
      <w:pPr>
        <w:pStyle w:val="Body"/>
        <w:ind w:left="540"/>
        <w:rPr>
          <w:rFonts w:ascii="Calibri" w:eastAsia="Calibri" w:hAnsi="Calibri" w:cs="Calibri"/>
          <w:sz w:val="22"/>
          <w:szCs w:val="22"/>
        </w:rPr>
      </w:pPr>
    </w:p>
    <w:p w14:paraId="78BEB15F" w14:textId="77777777" w:rsidR="00B00D88" w:rsidRPr="000A7764" w:rsidRDefault="00411004">
      <w:pPr>
        <w:pStyle w:val="Body"/>
        <w:ind w:left="540"/>
        <w:rPr>
          <w:rFonts w:ascii="Calibri" w:eastAsia="Calibri" w:hAnsi="Calibri" w:cs="Calibri"/>
          <w:sz w:val="22"/>
          <w:szCs w:val="22"/>
        </w:rPr>
      </w:pPr>
      <w:r w:rsidRPr="000A7764">
        <w:rPr>
          <w:rFonts w:ascii="Calibri" w:eastAsia="Calibri" w:hAnsi="Calibri" w:cs="Calibri"/>
          <w:sz w:val="22"/>
          <w:szCs w:val="22"/>
          <w:lang w:val="en-US"/>
        </w:rPr>
        <w:t>There are situations when StreetGames members of staff will find themselves working alone with a young person or young people. These may include</w:t>
      </w:r>
    </w:p>
    <w:p w14:paraId="46A77DE0" w14:textId="77777777" w:rsidR="00B00D88" w:rsidRPr="000A7764" w:rsidRDefault="00B00D88">
      <w:pPr>
        <w:pStyle w:val="Body"/>
        <w:ind w:left="540"/>
        <w:rPr>
          <w:rFonts w:ascii="Calibri" w:eastAsia="Calibri" w:hAnsi="Calibri" w:cs="Calibri"/>
          <w:sz w:val="22"/>
          <w:szCs w:val="22"/>
        </w:rPr>
      </w:pPr>
    </w:p>
    <w:p w14:paraId="2294D7AA" w14:textId="77777777" w:rsidR="00B00D88" w:rsidRPr="000A7764" w:rsidRDefault="00411004">
      <w:pPr>
        <w:pStyle w:val="Body"/>
        <w:numPr>
          <w:ilvl w:val="0"/>
          <w:numId w:val="5"/>
        </w:numPr>
        <w:rPr>
          <w:rFonts w:ascii="Calibri" w:eastAsia="Calibri" w:hAnsi="Calibri" w:cs="Calibri"/>
          <w:sz w:val="22"/>
          <w:szCs w:val="22"/>
          <w:lang w:val="en-US"/>
        </w:rPr>
      </w:pPr>
      <w:r w:rsidRPr="000A7764">
        <w:rPr>
          <w:rFonts w:ascii="Calibri" w:eastAsia="Calibri" w:hAnsi="Calibri" w:cs="Calibri"/>
          <w:sz w:val="22"/>
          <w:szCs w:val="22"/>
          <w:lang w:val="en-US"/>
        </w:rPr>
        <w:t>A staff member working alone with a group of young people under 18 years of age</w:t>
      </w:r>
    </w:p>
    <w:p w14:paraId="43224DB4" w14:textId="77777777" w:rsidR="00B00D88" w:rsidRPr="000A7764" w:rsidRDefault="00411004">
      <w:pPr>
        <w:pStyle w:val="Body"/>
        <w:numPr>
          <w:ilvl w:val="0"/>
          <w:numId w:val="5"/>
        </w:numPr>
        <w:rPr>
          <w:rFonts w:ascii="Calibri" w:eastAsia="Calibri" w:hAnsi="Calibri" w:cs="Calibri"/>
          <w:sz w:val="22"/>
          <w:szCs w:val="22"/>
          <w:lang w:val="en-US"/>
        </w:rPr>
      </w:pPr>
      <w:r w:rsidRPr="000A7764">
        <w:rPr>
          <w:rFonts w:ascii="Calibri" w:eastAsia="Calibri" w:hAnsi="Calibri" w:cs="Calibri"/>
          <w:sz w:val="22"/>
          <w:szCs w:val="22"/>
          <w:lang w:val="en-US"/>
        </w:rPr>
        <w:t>A staff member working along with a young person in a 1 to 1 situation</w:t>
      </w:r>
    </w:p>
    <w:p w14:paraId="160BCE08" w14:textId="77777777" w:rsidR="00B00D88" w:rsidRPr="000A7764" w:rsidRDefault="00411004">
      <w:pPr>
        <w:pStyle w:val="Body"/>
        <w:numPr>
          <w:ilvl w:val="0"/>
          <w:numId w:val="5"/>
        </w:numPr>
        <w:rPr>
          <w:rFonts w:ascii="Calibri" w:eastAsia="Calibri" w:hAnsi="Calibri" w:cs="Calibri"/>
          <w:sz w:val="22"/>
          <w:szCs w:val="22"/>
          <w:lang w:val="en-US"/>
        </w:rPr>
      </w:pPr>
      <w:r w:rsidRPr="000A7764">
        <w:rPr>
          <w:rFonts w:ascii="Calibri" w:eastAsia="Calibri" w:hAnsi="Calibri" w:cs="Calibri"/>
          <w:sz w:val="22"/>
          <w:szCs w:val="22"/>
          <w:lang w:val="en-US"/>
        </w:rPr>
        <w:t xml:space="preserve">A staff member working with a vulnerable adult through the apprenticeship </w:t>
      </w:r>
      <w:proofErr w:type="spellStart"/>
      <w:r w:rsidRPr="000A7764">
        <w:rPr>
          <w:rFonts w:ascii="Calibri" w:eastAsia="Calibri" w:hAnsi="Calibri" w:cs="Calibri"/>
          <w:sz w:val="22"/>
          <w:szCs w:val="22"/>
          <w:lang w:val="en-US"/>
        </w:rPr>
        <w:t>programme</w:t>
      </w:r>
      <w:proofErr w:type="spellEnd"/>
      <w:r w:rsidRPr="000A7764">
        <w:rPr>
          <w:rFonts w:ascii="Calibri" w:eastAsia="Calibri" w:hAnsi="Calibri" w:cs="Calibri"/>
          <w:sz w:val="22"/>
          <w:szCs w:val="22"/>
          <w:lang w:val="en-US"/>
        </w:rPr>
        <w:t xml:space="preserve"> in a 1 to 1 situation.</w:t>
      </w:r>
    </w:p>
    <w:p w14:paraId="5DEBC200" w14:textId="77777777" w:rsidR="00B00D88" w:rsidRPr="000A7764" w:rsidRDefault="00411004">
      <w:pPr>
        <w:pStyle w:val="Body"/>
        <w:numPr>
          <w:ilvl w:val="0"/>
          <w:numId w:val="5"/>
        </w:numPr>
        <w:rPr>
          <w:rFonts w:ascii="Calibri" w:eastAsia="Calibri" w:hAnsi="Calibri" w:cs="Calibri"/>
          <w:sz w:val="22"/>
          <w:szCs w:val="22"/>
          <w:lang w:val="en-US"/>
        </w:rPr>
      </w:pPr>
      <w:r w:rsidRPr="000A7764">
        <w:rPr>
          <w:rFonts w:ascii="Calibri" w:eastAsia="Calibri" w:hAnsi="Calibri" w:cs="Calibri"/>
          <w:sz w:val="22"/>
          <w:szCs w:val="22"/>
          <w:lang w:val="en-US"/>
        </w:rPr>
        <w:t>A staff member travelling with a young person or young people</w:t>
      </w:r>
    </w:p>
    <w:p w14:paraId="387E6393" w14:textId="77777777" w:rsidR="00B00D88" w:rsidRPr="000A7764" w:rsidRDefault="00411004">
      <w:pPr>
        <w:pStyle w:val="Body"/>
        <w:numPr>
          <w:ilvl w:val="0"/>
          <w:numId w:val="5"/>
        </w:numPr>
        <w:rPr>
          <w:rFonts w:ascii="Calibri" w:eastAsia="Calibri" w:hAnsi="Calibri" w:cs="Calibri"/>
          <w:sz w:val="22"/>
          <w:szCs w:val="22"/>
          <w:lang w:val="en-US"/>
        </w:rPr>
      </w:pPr>
      <w:r w:rsidRPr="000A7764">
        <w:rPr>
          <w:rFonts w:ascii="Calibri" w:eastAsia="Calibri" w:hAnsi="Calibri" w:cs="Calibri"/>
          <w:sz w:val="22"/>
          <w:szCs w:val="22"/>
          <w:lang w:val="en-US"/>
        </w:rPr>
        <w:t xml:space="preserve">A situation where a staff member needs to isolate a young person and work 1 to 1 with them.  This is likely to deal with a personal or </w:t>
      </w:r>
      <w:proofErr w:type="spellStart"/>
      <w:r w:rsidRPr="000A7764">
        <w:rPr>
          <w:rFonts w:ascii="Calibri" w:eastAsia="Calibri" w:hAnsi="Calibri" w:cs="Calibri"/>
          <w:sz w:val="22"/>
          <w:szCs w:val="22"/>
          <w:lang w:val="en-US"/>
        </w:rPr>
        <w:t>behavioural</w:t>
      </w:r>
      <w:proofErr w:type="spellEnd"/>
      <w:r w:rsidRPr="000A7764">
        <w:rPr>
          <w:rFonts w:ascii="Calibri" w:eastAsia="Calibri" w:hAnsi="Calibri" w:cs="Calibri"/>
          <w:sz w:val="22"/>
          <w:szCs w:val="22"/>
          <w:lang w:val="en-US"/>
        </w:rPr>
        <w:t xml:space="preserve"> issue with the young person.</w:t>
      </w:r>
    </w:p>
    <w:p w14:paraId="63BED59E" w14:textId="77777777" w:rsidR="00B00D88" w:rsidRPr="000A7764" w:rsidRDefault="00B00D88">
      <w:pPr>
        <w:pStyle w:val="Body"/>
        <w:rPr>
          <w:rFonts w:ascii="Calibri" w:eastAsia="Calibri" w:hAnsi="Calibri" w:cs="Calibri"/>
          <w:sz w:val="22"/>
          <w:szCs w:val="22"/>
        </w:rPr>
      </w:pPr>
    </w:p>
    <w:p w14:paraId="2B15F8B9" w14:textId="77777777" w:rsidR="00B00D88" w:rsidRPr="000A7764" w:rsidRDefault="00411004">
      <w:pPr>
        <w:pStyle w:val="Body"/>
        <w:rPr>
          <w:rFonts w:ascii="Calibri" w:eastAsia="Calibri" w:hAnsi="Calibri" w:cs="Calibri"/>
          <w:sz w:val="22"/>
          <w:szCs w:val="22"/>
        </w:rPr>
      </w:pPr>
      <w:r w:rsidRPr="000A7764">
        <w:rPr>
          <w:rFonts w:ascii="Calibri" w:eastAsia="Calibri" w:hAnsi="Calibri" w:cs="Calibri"/>
          <w:sz w:val="22"/>
          <w:szCs w:val="22"/>
          <w:lang w:val="en-US"/>
        </w:rPr>
        <w:t xml:space="preserve">In each of these situations StreetGames staff members </w:t>
      </w:r>
      <w:r w:rsidR="000A7764" w:rsidRPr="000A7764">
        <w:rPr>
          <w:rFonts w:ascii="Calibri" w:eastAsia="Calibri" w:hAnsi="Calibri" w:cs="Calibri"/>
          <w:sz w:val="22"/>
          <w:szCs w:val="22"/>
          <w:lang w:val="en-US"/>
        </w:rPr>
        <w:t xml:space="preserve">is expected to </w:t>
      </w:r>
      <w:r w:rsidRPr="000A7764">
        <w:rPr>
          <w:rFonts w:ascii="Calibri" w:eastAsia="Calibri" w:hAnsi="Calibri" w:cs="Calibri"/>
          <w:sz w:val="22"/>
          <w:szCs w:val="22"/>
          <w:lang w:val="en-US"/>
        </w:rPr>
        <w:t>follow the steps of this policy, in particular</w:t>
      </w:r>
    </w:p>
    <w:p w14:paraId="04F3A162" w14:textId="77777777" w:rsidR="00B00D88" w:rsidRPr="000A7764" w:rsidRDefault="00B00D88">
      <w:pPr>
        <w:pStyle w:val="Body"/>
        <w:rPr>
          <w:rFonts w:ascii="Calibri" w:eastAsia="Calibri" w:hAnsi="Calibri" w:cs="Calibri"/>
          <w:sz w:val="22"/>
          <w:szCs w:val="22"/>
        </w:rPr>
      </w:pPr>
    </w:p>
    <w:p w14:paraId="1182EDB8" w14:textId="77777777" w:rsidR="00B00D88" w:rsidRPr="000A7764" w:rsidRDefault="00411004">
      <w:pPr>
        <w:pStyle w:val="Body"/>
        <w:rPr>
          <w:rFonts w:ascii="Calibri" w:eastAsia="Calibri" w:hAnsi="Calibri" w:cs="Calibri"/>
          <w:sz w:val="22"/>
          <w:szCs w:val="22"/>
        </w:rPr>
      </w:pPr>
      <w:r w:rsidRPr="000A7764">
        <w:rPr>
          <w:rFonts w:ascii="Calibri" w:eastAsia="Calibri" w:hAnsi="Calibri" w:cs="Calibri"/>
          <w:sz w:val="22"/>
          <w:szCs w:val="22"/>
          <w:lang w:val="en-US"/>
        </w:rPr>
        <w:t xml:space="preserve"> - Section 3 - Reporting and Recording concerns.</w:t>
      </w:r>
    </w:p>
    <w:p w14:paraId="66E65966" w14:textId="77777777" w:rsidR="00B00D88" w:rsidRPr="000A7764" w:rsidRDefault="00411004">
      <w:pPr>
        <w:pStyle w:val="Body"/>
        <w:rPr>
          <w:rFonts w:ascii="Calibri" w:eastAsia="Calibri" w:hAnsi="Calibri" w:cs="Calibri"/>
          <w:sz w:val="22"/>
          <w:szCs w:val="22"/>
        </w:rPr>
      </w:pPr>
      <w:r w:rsidRPr="000A7764">
        <w:rPr>
          <w:rFonts w:ascii="Calibri" w:eastAsia="Calibri" w:hAnsi="Calibri" w:cs="Calibri"/>
          <w:sz w:val="22"/>
          <w:szCs w:val="22"/>
          <w:lang w:val="en-US"/>
        </w:rPr>
        <w:t xml:space="preserve"> - Section 4 - Assessment of Risk</w:t>
      </w:r>
    </w:p>
    <w:p w14:paraId="2E0088AE" w14:textId="77777777" w:rsidR="00B00D88" w:rsidRPr="000A7764" w:rsidRDefault="00B00D88">
      <w:pPr>
        <w:pStyle w:val="Body"/>
        <w:rPr>
          <w:rFonts w:ascii="Calibri" w:eastAsia="Calibri" w:hAnsi="Calibri" w:cs="Calibri"/>
          <w:sz w:val="22"/>
          <w:szCs w:val="22"/>
        </w:rPr>
      </w:pPr>
    </w:p>
    <w:p w14:paraId="658840E4" w14:textId="77777777" w:rsidR="00B00D88" w:rsidRPr="000A7764" w:rsidRDefault="00411004">
      <w:pPr>
        <w:pStyle w:val="Body"/>
        <w:rPr>
          <w:rFonts w:ascii="Calibri" w:eastAsia="Calibri" w:hAnsi="Calibri" w:cs="Calibri"/>
          <w:sz w:val="22"/>
          <w:szCs w:val="22"/>
        </w:rPr>
      </w:pPr>
      <w:r w:rsidRPr="000A7764">
        <w:rPr>
          <w:rFonts w:ascii="Calibri" w:eastAsia="Calibri" w:hAnsi="Calibri" w:cs="Calibri"/>
          <w:sz w:val="22"/>
          <w:szCs w:val="22"/>
          <w:lang w:val="en-US"/>
        </w:rPr>
        <w:t>In Section 5 of this document there is supplementary information relating to the situations listed above that must be taken into consideration by staff members when working in a 1 to 1 situation</w:t>
      </w:r>
    </w:p>
    <w:p w14:paraId="372E682F" w14:textId="77777777" w:rsidR="00B00D88" w:rsidRPr="000A7764" w:rsidRDefault="00B00D88">
      <w:pPr>
        <w:pStyle w:val="Body"/>
        <w:rPr>
          <w:rFonts w:ascii="Calibri" w:eastAsia="Calibri" w:hAnsi="Calibri" w:cs="Calibri"/>
          <w:sz w:val="22"/>
          <w:szCs w:val="22"/>
        </w:rPr>
      </w:pPr>
    </w:p>
    <w:p w14:paraId="0A5FA87F" w14:textId="77777777" w:rsidR="00B00D88" w:rsidRPr="000A7764" w:rsidRDefault="00B00D88">
      <w:pPr>
        <w:pStyle w:val="Body"/>
        <w:rPr>
          <w:rFonts w:ascii="Calibri" w:eastAsia="Calibri" w:hAnsi="Calibri" w:cs="Calibri"/>
          <w:sz w:val="22"/>
          <w:szCs w:val="22"/>
        </w:rPr>
      </w:pPr>
    </w:p>
    <w:p w14:paraId="12CFC650" w14:textId="77777777" w:rsidR="00B00D88" w:rsidRPr="000A7764" w:rsidRDefault="00B00D88">
      <w:pPr>
        <w:pStyle w:val="Body"/>
        <w:rPr>
          <w:rFonts w:ascii="Calibri" w:eastAsia="Calibri" w:hAnsi="Calibri" w:cs="Calibri"/>
          <w:sz w:val="22"/>
          <w:szCs w:val="22"/>
        </w:rPr>
      </w:pPr>
    </w:p>
    <w:p w14:paraId="47F7AB0D" w14:textId="77777777" w:rsidR="00B00D88" w:rsidRPr="000A7764" w:rsidRDefault="00411004">
      <w:pPr>
        <w:pStyle w:val="Body"/>
        <w:rPr>
          <w:rFonts w:ascii="Calibri" w:eastAsia="Calibri" w:hAnsi="Calibri" w:cs="Calibri"/>
          <w:sz w:val="22"/>
          <w:szCs w:val="22"/>
        </w:rPr>
      </w:pPr>
      <w:r w:rsidRPr="000A7764">
        <w:rPr>
          <w:rFonts w:ascii="Calibri" w:eastAsia="Calibri" w:hAnsi="Calibri" w:cs="Calibri"/>
          <w:sz w:val="22"/>
          <w:szCs w:val="22"/>
          <w:lang w:val="en-US"/>
        </w:rPr>
        <w:t xml:space="preserve"> </w:t>
      </w:r>
    </w:p>
    <w:p w14:paraId="0369F036" w14:textId="77777777" w:rsidR="00B00D88" w:rsidRPr="000A7764" w:rsidRDefault="00B00D88">
      <w:pPr>
        <w:pStyle w:val="Body"/>
        <w:rPr>
          <w:rFonts w:ascii="Calibri" w:eastAsia="Calibri" w:hAnsi="Calibri" w:cs="Calibri"/>
          <w:sz w:val="22"/>
          <w:szCs w:val="22"/>
        </w:rPr>
      </w:pPr>
    </w:p>
    <w:p w14:paraId="1230FCF8" w14:textId="77777777" w:rsidR="00B00D88" w:rsidRPr="000A7764" w:rsidRDefault="00411004">
      <w:pPr>
        <w:pStyle w:val="Body"/>
        <w:rPr>
          <w:rFonts w:ascii="Calibri" w:hAnsi="Calibri"/>
          <w:sz w:val="22"/>
          <w:szCs w:val="22"/>
        </w:rPr>
      </w:pPr>
      <w:r w:rsidRPr="000A7764">
        <w:rPr>
          <w:rFonts w:ascii="Calibri" w:eastAsia="Calibri" w:hAnsi="Calibri" w:cs="Calibri"/>
          <w:sz w:val="22"/>
          <w:szCs w:val="22"/>
          <w:lang w:val="en-US"/>
        </w:rPr>
        <w:t>In every situation above, the staff member should follow the steps below when they are expectation to be working in a 1 to 1 situation:</w:t>
      </w:r>
    </w:p>
    <w:p w14:paraId="7C657627" w14:textId="77777777" w:rsidR="00B00D88" w:rsidRPr="000A7764" w:rsidRDefault="00B00D88">
      <w:pPr>
        <w:pStyle w:val="Body"/>
        <w:rPr>
          <w:rFonts w:ascii="Calibri" w:eastAsia="Calibri" w:hAnsi="Calibri" w:cs="Calibri"/>
          <w:sz w:val="22"/>
          <w:szCs w:val="22"/>
        </w:rPr>
      </w:pPr>
    </w:p>
    <w:p w14:paraId="5B72C1FC" w14:textId="77777777" w:rsidR="00B00D88" w:rsidRPr="000A7764" w:rsidRDefault="00411004">
      <w:pPr>
        <w:pStyle w:val="Body"/>
        <w:rPr>
          <w:rFonts w:ascii="Calibri" w:eastAsia="Calibri" w:hAnsi="Calibri" w:cs="Calibri"/>
          <w:b/>
          <w:bCs/>
          <w:sz w:val="22"/>
          <w:szCs w:val="22"/>
        </w:rPr>
      </w:pPr>
      <w:r w:rsidRPr="000A7764">
        <w:rPr>
          <w:rFonts w:ascii="Calibri" w:eastAsia="Calibri" w:hAnsi="Calibri" w:cs="Calibri"/>
          <w:b/>
          <w:bCs/>
          <w:sz w:val="22"/>
          <w:szCs w:val="22"/>
          <w:lang w:val="it-IT"/>
        </w:rPr>
        <w:t>Prior</w:t>
      </w:r>
    </w:p>
    <w:p w14:paraId="5C88B849" w14:textId="77777777" w:rsidR="00B00D88" w:rsidRPr="000A7764" w:rsidRDefault="00411004">
      <w:pPr>
        <w:pStyle w:val="ListParagraph"/>
        <w:numPr>
          <w:ilvl w:val="0"/>
          <w:numId w:val="7"/>
        </w:numPr>
        <w:rPr>
          <w:rFonts w:ascii="Calibri" w:eastAsia="Calibri" w:hAnsi="Calibri" w:cs="Calibri"/>
          <w:sz w:val="22"/>
          <w:szCs w:val="22"/>
        </w:rPr>
      </w:pPr>
      <w:r w:rsidRPr="000A7764">
        <w:rPr>
          <w:rFonts w:ascii="Calibri" w:eastAsia="Calibri" w:hAnsi="Calibri" w:cs="Calibri"/>
          <w:sz w:val="22"/>
          <w:szCs w:val="22"/>
        </w:rPr>
        <w:t>Inform your line manager or relevant senior staff member of the following details:</w:t>
      </w:r>
    </w:p>
    <w:p w14:paraId="0412BD43" w14:textId="77777777" w:rsidR="00B00D88" w:rsidRPr="000A7764" w:rsidRDefault="00411004">
      <w:pPr>
        <w:pStyle w:val="ListParagraph"/>
        <w:numPr>
          <w:ilvl w:val="1"/>
          <w:numId w:val="7"/>
        </w:numPr>
        <w:rPr>
          <w:rFonts w:ascii="Calibri" w:eastAsia="Calibri" w:hAnsi="Calibri" w:cs="Calibri"/>
          <w:sz w:val="22"/>
          <w:szCs w:val="22"/>
        </w:rPr>
      </w:pPr>
      <w:r w:rsidRPr="000A7764">
        <w:rPr>
          <w:rFonts w:ascii="Calibri" w:eastAsia="Calibri" w:hAnsi="Calibri" w:cs="Calibri"/>
          <w:sz w:val="22"/>
          <w:szCs w:val="22"/>
        </w:rPr>
        <w:t>Date</w:t>
      </w:r>
    </w:p>
    <w:p w14:paraId="5DF366AA" w14:textId="77777777" w:rsidR="00B00D88" w:rsidRPr="000A7764" w:rsidRDefault="00411004">
      <w:pPr>
        <w:pStyle w:val="ListParagraph"/>
        <w:numPr>
          <w:ilvl w:val="1"/>
          <w:numId w:val="7"/>
        </w:numPr>
        <w:rPr>
          <w:rFonts w:ascii="Calibri" w:eastAsia="Calibri" w:hAnsi="Calibri" w:cs="Calibri"/>
          <w:sz w:val="22"/>
          <w:szCs w:val="22"/>
        </w:rPr>
      </w:pPr>
      <w:r w:rsidRPr="000A7764">
        <w:rPr>
          <w:rFonts w:ascii="Calibri" w:eastAsia="Calibri" w:hAnsi="Calibri" w:cs="Calibri"/>
          <w:sz w:val="22"/>
          <w:szCs w:val="22"/>
        </w:rPr>
        <w:t>Time</w:t>
      </w:r>
    </w:p>
    <w:p w14:paraId="5DB671DB" w14:textId="77777777" w:rsidR="00B00D88" w:rsidRPr="000A7764" w:rsidRDefault="00411004">
      <w:pPr>
        <w:pStyle w:val="ListParagraph"/>
        <w:numPr>
          <w:ilvl w:val="1"/>
          <w:numId w:val="7"/>
        </w:numPr>
        <w:rPr>
          <w:rFonts w:ascii="Calibri" w:eastAsia="Calibri" w:hAnsi="Calibri" w:cs="Calibri"/>
          <w:sz w:val="22"/>
          <w:szCs w:val="22"/>
        </w:rPr>
      </w:pPr>
      <w:r w:rsidRPr="000A7764">
        <w:rPr>
          <w:rFonts w:ascii="Calibri" w:eastAsia="Calibri" w:hAnsi="Calibri" w:cs="Calibri"/>
          <w:sz w:val="22"/>
          <w:szCs w:val="22"/>
        </w:rPr>
        <w:t>Venue</w:t>
      </w:r>
    </w:p>
    <w:p w14:paraId="3B3AC031" w14:textId="77777777" w:rsidR="00B00D88" w:rsidRPr="000A7764" w:rsidRDefault="00411004">
      <w:pPr>
        <w:pStyle w:val="ListParagraph"/>
        <w:numPr>
          <w:ilvl w:val="1"/>
          <w:numId w:val="7"/>
        </w:numPr>
        <w:rPr>
          <w:rFonts w:ascii="Calibri" w:eastAsia="Calibri" w:hAnsi="Calibri" w:cs="Calibri"/>
          <w:sz w:val="22"/>
          <w:szCs w:val="22"/>
        </w:rPr>
      </w:pPr>
      <w:r w:rsidRPr="000A7764">
        <w:rPr>
          <w:rFonts w:ascii="Calibri" w:eastAsia="Calibri" w:hAnsi="Calibri" w:cs="Calibri"/>
          <w:sz w:val="22"/>
          <w:szCs w:val="22"/>
        </w:rPr>
        <w:t>Name of person you are working with/meeting</w:t>
      </w:r>
    </w:p>
    <w:p w14:paraId="57EBE547" w14:textId="77777777" w:rsidR="00B00D88" w:rsidRPr="000A7764" w:rsidRDefault="00411004">
      <w:pPr>
        <w:pStyle w:val="ListParagraph"/>
        <w:numPr>
          <w:ilvl w:val="1"/>
          <w:numId w:val="7"/>
        </w:numPr>
        <w:rPr>
          <w:rFonts w:ascii="Calibri" w:eastAsia="Calibri" w:hAnsi="Calibri" w:cs="Calibri"/>
          <w:sz w:val="22"/>
          <w:szCs w:val="22"/>
        </w:rPr>
      </w:pPr>
      <w:r w:rsidRPr="000A7764">
        <w:rPr>
          <w:rFonts w:ascii="Calibri" w:eastAsia="Calibri" w:hAnsi="Calibri" w:cs="Calibri"/>
          <w:sz w:val="22"/>
          <w:szCs w:val="22"/>
        </w:rPr>
        <w:t>Activities involved.</w:t>
      </w:r>
    </w:p>
    <w:p w14:paraId="0FC7A798" w14:textId="77777777" w:rsidR="00B00D88" w:rsidRPr="000C0189" w:rsidRDefault="00411004" w:rsidP="000C0189">
      <w:pPr>
        <w:pStyle w:val="ListParagraph"/>
        <w:numPr>
          <w:ilvl w:val="0"/>
          <w:numId w:val="7"/>
        </w:numPr>
        <w:rPr>
          <w:rFonts w:ascii="Calibri" w:eastAsia="Calibri" w:hAnsi="Calibri" w:cs="Calibri"/>
          <w:sz w:val="22"/>
          <w:szCs w:val="22"/>
        </w:rPr>
      </w:pPr>
      <w:r w:rsidRPr="000A7764">
        <w:rPr>
          <w:rFonts w:ascii="Calibri" w:eastAsia="Calibri" w:hAnsi="Calibri" w:cs="Calibri"/>
          <w:sz w:val="22"/>
          <w:szCs w:val="22"/>
        </w:rPr>
        <w:t>Communicate with the same person that you have met with the person at the start of the meeting/session (usually via text message)</w:t>
      </w:r>
    </w:p>
    <w:p w14:paraId="79751AAD" w14:textId="77777777" w:rsidR="00B00D88" w:rsidRPr="000A7764" w:rsidRDefault="00411004">
      <w:pPr>
        <w:pStyle w:val="Body"/>
        <w:rPr>
          <w:rFonts w:ascii="Calibri" w:eastAsia="Calibri" w:hAnsi="Calibri" w:cs="Calibri"/>
          <w:b/>
          <w:bCs/>
          <w:sz w:val="22"/>
          <w:szCs w:val="22"/>
        </w:rPr>
      </w:pPr>
      <w:r w:rsidRPr="000A7764">
        <w:rPr>
          <w:rFonts w:ascii="Calibri" w:eastAsia="Calibri" w:hAnsi="Calibri" w:cs="Calibri"/>
          <w:b/>
          <w:bCs/>
          <w:sz w:val="22"/>
          <w:szCs w:val="22"/>
        </w:rPr>
        <w:t>Post</w:t>
      </w:r>
    </w:p>
    <w:p w14:paraId="1C8D6259" w14:textId="77777777" w:rsidR="00B00D88" w:rsidRPr="000A7764" w:rsidRDefault="00411004">
      <w:pPr>
        <w:pStyle w:val="ListParagraph"/>
        <w:numPr>
          <w:ilvl w:val="0"/>
          <w:numId w:val="7"/>
        </w:numPr>
        <w:rPr>
          <w:rFonts w:ascii="Calibri" w:eastAsia="Calibri" w:hAnsi="Calibri" w:cs="Calibri"/>
          <w:sz w:val="22"/>
          <w:szCs w:val="22"/>
        </w:rPr>
      </w:pPr>
      <w:r w:rsidRPr="000A7764">
        <w:rPr>
          <w:rFonts w:ascii="Calibri" w:eastAsia="Calibri" w:hAnsi="Calibri" w:cs="Calibri"/>
          <w:sz w:val="22"/>
          <w:szCs w:val="22"/>
        </w:rPr>
        <w:t>Inform the same line manager/relevant senior staff member that the meeting/session has ended. (usually via text message)</w:t>
      </w:r>
    </w:p>
    <w:p w14:paraId="7702C1C7" w14:textId="77777777" w:rsidR="00B00D88" w:rsidRPr="000A7764" w:rsidRDefault="00B00D88">
      <w:pPr>
        <w:pStyle w:val="ListParagraph"/>
        <w:ind w:left="0"/>
        <w:rPr>
          <w:rFonts w:ascii="Calibri" w:eastAsia="Calibri" w:hAnsi="Calibri" w:cs="Calibri"/>
          <w:sz w:val="22"/>
          <w:szCs w:val="22"/>
        </w:rPr>
      </w:pPr>
    </w:p>
    <w:p w14:paraId="3FD0DA24" w14:textId="77777777" w:rsidR="00B00D88" w:rsidRPr="000A7764" w:rsidRDefault="00411004">
      <w:pPr>
        <w:pStyle w:val="ListParagraph"/>
        <w:ind w:left="0"/>
        <w:rPr>
          <w:rFonts w:ascii="Calibri" w:eastAsia="Calibri" w:hAnsi="Calibri" w:cs="Calibri"/>
          <w:sz w:val="22"/>
          <w:szCs w:val="22"/>
        </w:rPr>
      </w:pPr>
      <w:r w:rsidRPr="000A7764">
        <w:rPr>
          <w:rFonts w:ascii="Calibri" w:eastAsia="Calibri" w:hAnsi="Calibri" w:cs="Calibri"/>
          <w:b/>
          <w:bCs/>
          <w:sz w:val="22"/>
          <w:szCs w:val="22"/>
          <w:u w:val="single"/>
        </w:rPr>
        <w:t>3. Reporting and Recording concerns</w:t>
      </w:r>
      <w:r w:rsidRPr="000A7764">
        <w:rPr>
          <w:rFonts w:ascii="Calibri" w:eastAsia="Calibri" w:hAnsi="Calibri" w:cs="Calibri"/>
          <w:sz w:val="22"/>
          <w:szCs w:val="22"/>
        </w:rPr>
        <w:t xml:space="preserve"> </w:t>
      </w:r>
    </w:p>
    <w:p w14:paraId="4A4D71D1" w14:textId="77777777" w:rsidR="00B00D88" w:rsidRPr="000A7764" w:rsidRDefault="00B00D88">
      <w:pPr>
        <w:pStyle w:val="ListParagraph"/>
        <w:ind w:left="0"/>
        <w:rPr>
          <w:rFonts w:ascii="Calibri" w:eastAsia="Calibri" w:hAnsi="Calibri" w:cs="Calibri"/>
          <w:sz w:val="22"/>
          <w:szCs w:val="22"/>
        </w:rPr>
      </w:pPr>
    </w:p>
    <w:p w14:paraId="1814377E" w14:textId="77777777" w:rsidR="00B00D88" w:rsidRPr="000A7764" w:rsidRDefault="00411004">
      <w:pPr>
        <w:pStyle w:val="Body"/>
        <w:rPr>
          <w:rFonts w:ascii="Calibri" w:eastAsia="Calibri" w:hAnsi="Calibri" w:cs="Calibri"/>
          <w:sz w:val="22"/>
          <w:szCs w:val="22"/>
        </w:rPr>
      </w:pPr>
      <w:r w:rsidRPr="000A7764">
        <w:rPr>
          <w:rFonts w:ascii="Calibri" w:eastAsia="Calibri" w:hAnsi="Calibri" w:cs="Calibri"/>
          <w:sz w:val="22"/>
          <w:szCs w:val="22"/>
          <w:lang w:val="en-US"/>
        </w:rPr>
        <w:t>If during the course of a lone working situation, either with a group of young people or in a 1 to 1 situation the following process should be followed</w:t>
      </w:r>
    </w:p>
    <w:p w14:paraId="5AA1AB12" w14:textId="77777777" w:rsidR="00B00D88" w:rsidRPr="000A7764" w:rsidRDefault="00B00D88">
      <w:pPr>
        <w:pStyle w:val="Body"/>
        <w:rPr>
          <w:rFonts w:ascii="Calibri" w:eastAsia="Calibri" w:hAnsi="Calibri" w:cs="Calibri"/>
          <w:sz w:val="22"/>
          <w:szCs w:val="22"/>
        </w:rPr>
      </w:pPr>
    </w:p>
    <w:p w14:paraId="072CCAA1" w14:textId="77777777" w:rsidR="00B00D88" w:rsidRPr="000A7764" w:rsidRDefault="00411004">
      <w:pPr>
        <w:pStyle w:val="ListParagraph"/>
        <w:numPr>
          <w:ilvl w:val="0"/>
          <w:numId w:val="9"/>
        </w:numPr>
        <w:rPr>
          <w:rFonts w:ascii="Calibri" w:eastAsia="Calibri" w:hAnsi="Calibri" w:cs="Calibri"/>
          <w:sz w:val="22"/>
          <w:szCs w:val="22"/>
        </w:rPr>
      </w:pPr>
      <w:r w:rsidRPr="000A7764">
        <w:rPr>
          <w:rFonts w:ascii="Calibri" w:eastAsia="Calibri" w:hAnsi="Calibri" w:cs="Calibri"/>
          <w:sz w:val="22"/>
          <w:szCs w:val="22"/>
        </w:rPr>
        <w:t>If there is a serious concern over the safety of a young person/vulnerable adult</w:t>
      </w:r>
    </w:p>
    <w:p w14:paraId="5C6623FB" w14:textId="77777777" w:rsidR="00B00D88" w:rsidRPr="000A7764" w:rsidRDefault="00B00D88">
      <w:pPr>
        <w:pStyle w:val="ListParagraph"/>
        <w:ind w:left="0"/>
        <w:rPr>
          <w:rFonts w:ascii="Calibri" w:eastAsia="Calibri" w:hAnsi="Calibri" w:cs="Calibri"/>
          <w:sz w:val="22"/>
          <w:szCs w:val="22"/>
        </w:rPr>
      </w:pPr>
    </w:p>
    <w:p w14:paraId="557F3571" w14:textId="77777777" w:rsidR="00B00D88" w:rsidRPr="000A7764" w:rsidRDefault="00411004">
      <w:pPr>
        <w:pStyle w:val="ListParagraph"/>
        <w:numPr>
          <w:ilvl w:val="0"/>
          <w:numId w:val="11"/>
        </w:numPr>
        <w:rPr>
          <w:rFonts w:ascii="Calibri" w:eastAsia="Calibri" w:hAnsi="Calibri" w:cs="Calibri"/>
          <w:sz w:val="22"/>
          <w:szCs w:val="22"/>
        </w:rPr>
      </w:pPr>
      <w:r w:rsidRPr="000A7764">
        <w:rPr>
          <w:rFonts w:ascii="Calibri" w:eastAsia="Calibri" w:hAnsi="Calibri" w:cs="Calibri"/>
          <w:sz w:val="22"/>
          <w:szCs w:val="22"/>
        </w:rPr>
        <w:t xml:space="preserve">The staff member informs the police immediately </w:t>
      </w:r>
    </w:p>
    <w:p w14:paraId="0C32010D" w14:textId="77777777" w:rsidR="00B00D88" w:rsidRPr="000A7764" w:rsidRDefault="00411004">
      <w:pPr>
        <w:pStyle w:val="ListParagraph"/>
        <w:numPr>
          <w:ilvl w:val="0"/>
          <w:numId w:val="11"/>
        </w:numPr>
        <w:rPr>
          <w:rFonts w:ascii="Calibri" w:eastAsia="Calibri" w:hAnsi="Calibri" w:cs="Calibri"/>
          <w:sz w:val="22"/>
          <w:szCs w:val="22"/>
        </w:rPr>
      </w:pPr>
      <w:r w:rsidRPr="000A7764">
        <w:rPr>
          <w:rFonts w:ascii="Calibri" w:eastAsia="Calibri" w:hAnsi="Calibri" w:cs="Calibri"/>
          <w:sz w:val="22"/>
          <w:szCs w:val="22"/>
        </w:rPr>
        <w:t>The staff member then informs their line manager of the actions taken to inform the police</w:t>
      </w:r>
    </w:p>
    <w:p w14:paraId="755F10C2" w14:textId="77777777" w:rsidR="00B00D88" w:rsidRPr="000A7764" w:rsidRDefault="00B00D88">
      <w:pPr>
        <w:pStyle w:val="ListParagraph"/>
        <w:ind w:left="0"/>
        <w:rPr>
          <w:rFonts w:ascii="Calibri" w:eastAsia="Calibri" w:hAnsi="Calibri" w:cs="Calibri"/>
          <w:sz w:val="22"/>
          <w:szCs w:val="22"/>
        </w:rPr>
      </w:pPr>
    </w:p>
    <w:p w14:paraId="5B12D5CA" w14:textId="77777777" w:rsidR="00B00D88" w:rsidRPr="000A7764" w:rsidRDefault="00411004">
      <w:pPr>
        <w:pStyle w:val="ListParagraph"/>
        <w:ind w:left="0"/>
        <w:rPr>
          <w:rFonts w:ascii="Calibri" w:eastAsia="Calibri" w:hAnsi="Calibri" w:cs="Calibri"/>
          <w:sz w:val="22"/>
          <w:szCs w:val="22"/>
        </w:rPr>
      </w:pPr>
      <w:r w:rsidRPr="000A7764">
        <w:rPr>
          <w:rFonts w:ascii="Calibri" w:eastAsia="Calibri" w:hAnsi="Calibri" w:cs="Calibri"/>
          <w:sz w:val="22"/>
          <w:szCs w:val="22"/>
        </w:rPr>
        <w:t>2. If there is a minor concern over the safety of a young person/vulnerable adults</w:t>
      </w:r>
    </w:p>
    <w:p w14:paraId="7CA09533" w14:textId="77777777" w:rsidR="00B00D88" w:rsidRPr="000A7764" w:rsidRDefault="00B00D88">
      <w:pPr>
        <w:pStyle w:val="ListParagraph"/>
        <w:ind w:left="0"/>
        <w:rPr>
          <w:rFonts w:ascii="Calibri" w:eastAsia="Calibri" w:hAnsi="Calibri" w:cs="Calibri"/>
          <w:sz w:val="22"/>
          <w:szCs w:val="22"/>
        </w:rPr>
      </w:pPr>
    </w:p>
    <w:p w14:paraId="3788B82B" w14:textId="77777777" w:rsidR="00B00D88" w:rsidRPr="000A7764" w:rsidRDefault="00411004">
      <w:pPr>
        <w:pStyle w:val="ListParagraph"/>
        <w:numPr>
          <w:ilvl w:val="0"/>
          <w:numId w:val="11"/>
        </w:numPr>
        <w:rPr>
          <w:rFonts w:ascii="Calibri" w:eastAsia="Calibri" w:hAnsi="Calibri" w:cs="Calibri"/>
          <w:sz w:val="22"/>
          <w:szCs w:val="22"/>
        </w:rPr>
      </w:pPr>
      <w:r w:rsidRPr="000A7764">
        <w:rPr>
          <w:rFonts w:ascii="Calibri" w:eastAsia="Calibri" w:hAnsi="Calibri" w:cs="Calibri"/>
          <w:sz w:val="22"/>
          <w:szCs w:val="22"/>
        </w:rPr>
        <w:t xml:space="preserve">The staff member must report this on the </w:t>
      </w:r>
      <w:proofErr w:type="spellStart"/>
      <w:r w:rsidRPr="000A7764">
        <w:rPr>
          <w:rFonts w:ascii="Calibri" w:eastAsia="Calibri" w:hAnsi="Calibri" w:cs="Calibri"/>
          <w:sz w:val="22"/>
          <w:szCs w:val="22"/>
        </w:rPr>
        <w:t>Tootoot</w:t>
      </w:r>
      <w:proofErr w:type="spellEnd"/>
      <w:r w:rsidRPr="000A7764">
        <w:rPr>
          <w:rFonts w:ascii="Calibri" w:eastAsia="Calibri" w:hAnsi="Calibri" w:cs="Calibri"/>
          <w:sz w:val="22"/>
          <w:szCs w:val="22"/>
        </w:rPr>
        <w:t xml:space="preserve"> system</w:t>
      </w:r>
    </w:p>
    <w:p w14:paraId="130E202B" w14:textId="77777777" w:rsidR="00B00D88" w:rsidRPr="000A7764" w:rsidRDefault="00411004">
      <w:pPr>
        <w:pStyle w:val="ListParagraph"/>
        <w:numPr>
          <w:ilvl w:val="0"/>
          <w:numId w:val="11"/>
        </w:numPr>
        <w:rPr>
          <w:rFonts w:ascii="Calibri" w:eastAsia="Calibri" w:hAnsi="Calibri" w:cs="Calibri"/>
          <w:sz w:val="22"/>
          <w:szCs w:val="22"/>
        </w:rPr>
      </w:pPr>
      <w:r w:rsidRPr="000A7764">
        <w:rPr>
          <w:rFonts w:ascii="Calibri" w:eastAsia="Calibri" w:hAnsi="Calibri" w:cs="Calibri"/>
          <w:sz w:val="22"/>
          <w:szCs w:val="22"/>
        </w:rPr>
        <w:t>This will inform the designated officer that an incident/concern has been raised.</w:t>
      </w:r>
    </w:p>
    <w:p w14:paraId="1FF4BD3B" w14:textId="77777777" w:rsidR="00B00D88" w:rsidRPr="000A7764" w:rsidRDefault="00B00D88">
      <w:pPr>
        <w:pStyle w:val="ListParagraph"/>
        <w:ind w:left="0"/>
        <w:rPr>
          <w:rFonts w:ascii="Calibri" w:eastAsia="Calibri" w:hAnsi="Calibri" w:cs="Calibri"/>
          <w:sz w:val="22"/>
          <w:szCs w:val="22"/>
        </w:rPr>
      </w:pPr>
    </w:p>
    <w:p w14:paraId="0B0C4F56" w14:textId="77777777" w:rsidR="00B00D88" w:rsidRPr="000A7764" w:rsidRDefault="00411004">
      <w:pPr>
        <w:pStyle w:val="ListParagraph"/>
        <w:ind w:left="0"/>
        <w:rPr>
          <w:rFonts w:ascii="Calibri" w:eastAsia="Calibri" w:hAnsi="Calibri" w:cs="Calibri"/>
          <w:b/>
          <w:bCs/>
          <w:sz w:val="22"/>
          <w:szCs w:val="22"/>
          <w:u w:val="single"/>
        </w:rPr>
      </w:pPr>
      <w:r w:rsidRPr="000A7764">
        <w:rPr>
          <w:rFonts w:ascii="Calibri" w:eastAsia="Calibri" w:hAnsi="Calibri" w:cs="Calibri"/>
          <w:b/>
          <w:bCs/>
          <w:sz w:val="22"/>
          <w:szCs w:val="22"/>
          <w:u w:val="single"/>
        </w:rPr>
        <w:t>Support for Staff members</w:t>
      </w:r>
    </w:p>
    <w:p w14:paraId="724C53FB" w14:textId="77777777" w:rsidR="00B00D88" w:rsidRPr="000A7764" w:rsidRDefault="00B00D88">
      <w:pPr>
        <w:pStyle w:val="ListParagraph"/>
        <w:ind w:left="0"/>
        <w:rPr>
          <w:rFonts w:ascii="Calibri" w:eastAsia="Calibri" w:hAnsi="Calibri" w:cs="Calibri"/>
          <w:b/>
          <w:bCs/>
          <w:sz w:val="22"/>
          <w:szCs w:val="22"/>
          <w:u w:val="single"/>
        </w:rPr>
      </w:pPr>
    </w:p>
    <w:p w14:paraId="753EB7CC" w14:textId="77777777" w:rsidR="00B00D88" w:rsidRPr="000A7764" w:rsidRDefault="00411004">
      <w:pPr>
        <w:pStyle w:val="ListParagraph"/>
        <w:ind w:left="0"/>
        <w:rPr>
          <w:rFonts w:ascii="Calibri" w:eastAsia="Calibri" w:hAnsi="Calibri" w:cs="Calibri"/>
          <w:sz w:val="22"/>
          <w:szCs w:val="22"/>
        </w:rPr>
      </w:pPr>
      <w:r w:rsidRPr="000A7764">
        <w:rPr>
          <w:rFonts w:ascii="Calibri" w:eastAsia="Calibri" w:hAnsi="Calibri" w:cs="Calibri"/>
          <w:sz w:val="22"/>
          <w:szCs w:val="22"/>
        </w:rPr>
        <w:t>In all cases when lone working with a young person/vulnerable adult it is important that Support is provided to the staff members in this situation. We fully appreciate that it can be a difficult experience for anybody who has to refer a serious concern, or deal with any welfare concerns that are raised to them in a lone working situation.  StreetGames full understands it has a duty to support and protect these staff members.  Therefore the following is provided to these members of staff:</w:t>
      </w:r>
    </w:p>
    <w:p w14:paraId="021DF171" w14:textId="77777777" w:rsidR="00B00D88" w:rsidRPr="000A7764" w:rsidRDefault="00B00D88">
      <w:pPr>
        <w:pStyle w:val="ListParagraph"/>
        <w:ind w:left="0"/>
        <w:rPr>
          <w:rFonts w:ascii="Calibri" w:eastAsia="Calibri" w:hAnsi="Calibri" w:cs="Calibri"/>
          <w:sz w:val="22"/>
          <w:szCs w:val="22"/>
        </w:rPr>
      </w:pPr>
    </w:p>
    <w:p w14:paraId="51C437EB" w14:textId="77777777" w:rsidR="00B00D88" w:rsidRPr="000A7764" w:rsidRDefault="00411004">
      <w:pPr>
        <w:pStyle w:val="ListParagraph"/>
        <w:numPr>
          <w:ilvl w:val="0"/>
          <w:numId w:val="11"/>
        </w:numPr>
        <w:rPr>
          <w:rFonts w:ascii="Calibri" w:eastAsia="Calibri" w:hAnsi="Calibri" w:cs="Calibri"/>
          <w:sz w:val="22"/>
          <w:szCs w:val="22"/>
        </w:rPr>
      </w:pPr>
      <w:r w:rsidRPr="000A7764">
        <w:rPr>
          <w:rFonts w:ascii="Calibri" w:eastAsia="Calibri" w:hAnsi="Calibri" w:cs="Calibri"/>
          <w:sz w:val="22"/>
          <w:szCs w:val="22"/>
        </w:rPr>
        <w:t xml:space="preserve">The main emergency contact for all staff members is the police </w:t>
      </w:r>
    </w:p>
    <w:p w14:paraId="6FA2113B" w14:textId="77777777" w:rsidR="00B00D88" w:rsidRPr="000A7764" w:rsidRDefault="00411004">
      <w:pPr>
        <w:pStyle w:val="ListParagraph"/>
        <w:numPr>
          <w:ilvl w:val="0"/>
          <w:numId w:val="11"/>
        </w:numPr>
        <w:rPr>
          <w:rFonts w:ascii="Calibri" w:eastAsia="Calibri" w:hAnsi="Calibri" w:cs="Calibri"/>
          <w:sz w:val="22"/>
          <w:szCs w:val="22"/>
        </w:rPr>
      </w:pPr>
      <w:r w:rsidRPr="000A7764">
        <w:rPr>
          <w:rFonts w:ascii="Calibri" w:eastAsia="Calibri" w:hAnsi="Calibri" w:cs="Calibri"/>
          <w:sz w:val="22"/>
          <w:szCs w:val="22"/>
        </w:rPr>
        <w:t>Support is provided for any staff members who h</w:t>
      </w:r>
      <w:r w:rsidR="000A7764" w:rsidRPr="000A7764">
        <w:rPr>
          <w:rFonts w:ascii="Calibri" w:eastAsia="Calibri" w:hAnsi="Calibri" w:cs="Calibri"/>
          <w:sz w:val="22"/>
          <w:szCs w:val="22"/>
        </w:rPr>
        <w:t>ave reported any concerns (Non</w:t>
      </w:r>
      <w:r w:rsidRPr="000A7764">
        <w:rPr>
          <w:rFonts w:ascii="Calibri" w:eastAsia="Calibri" w:hAnsi="Calibri" w:cs="Calibri"/>
          <w:sz w:val="22"/>
          <w:szCs w:val="22"/>
        </w:rPr>
        <w:t xml:space="preserve"> serious and minor) by the StreetGames Executive team.  They will be available on a Rota system to support the staff members and line managers in the event of reporting a concern/incident.</w:t>
      </w:r>
    </w:p>
    <w:p w14:paraId="377BF3A1" w14:textId="77777777" w:rsidR="00B00D88" w:rsidRPr="000A7764" w:rsidRDefault="00411004">
      <w:pPr>
        <w:pStyle w:val="ListParagraph"/>
        <w:numPr>
          <w:ilvl w:val="0"/>
          <w:numId w:val="11"/>
        </w:numPr>
        <w:rPr>
          <w:rFonts w:ascii="Calibri" w:eastAsia="Calibri" w:hAnsi="Calibri" w:cs="Calibri"/>
          <w:sz w:val="22"/>
          <w:szCs w:val="22"/>
        </w:rPr>
      </w:pPr>
      <w:r w:rsidRPr="000A7764">
        <w:rPr>
          <w:rFonts w:ascii="Calibri" w:eastAsia="Calibri" w:hAnsi="Calibri" w:cs="Calibri"/>
          <w:sz w:val="22"/>
          <w:szCs w:val="22"/>
        </w:rPr>
        <w:t xml:space="preserve">The contact details </w:t>
      </w:r>
      <w:r w:rsidR="000A7764" w:rsidRPr="000A7764">
        <w:rPr>
          <w:rFonts w:ascii="Calibri" w:eastAsia="Calibri" w:hAnsi="Calibri" w:cs="Calibri"/>
          <w:sz w:val="22"/>
          <w:szCs w:val="22"/>
        </w:rPr>
        <w:t>of the Executive members and</w:t>
      </w:r>
      <w:r w:rsidRPr="000A7764">
        <w:rPr>
          <w:rFonts w:ascii="Calibri" w:eastAsia="Calibri" w:hAnsi="Calibri" w:cs="Calibri"/>
          <w:sz w:val="22"/>
          <w:szCs w:val="22"/>
        </w:rPr>
        <w:t xml:space="preserve"> their </w:t>
      </w:r>
      <w:proofErr w:type="spellStart"/>
      <w:r w:rsidRPr="000A7764">
        <w:rPr>
          <w:rFonts w:ascii="Calibri" w:eastAsia="Calibri" w:hAnsi="Calibri" w:cs="Calibri"/>
          <w:sz w:val="22"/>
          <w:szCs w:val="22"/>
        </w:rPr>
        <w:t>rota</w:t>
      </w:r>
      <w:proofErr w:type="spellEnd"/>
      <w:r w:rsidRPr="000A7764">
        <w:rPr>
          <w:rFonts w:ascii="Calibri" w:eastAsia="Calibri" w:hAnsi="Calibri" w:cs="Calibri"/>
          <w:sz w:val="22"/>
          <w:szCs w:val="22"/>
        </w:rPr>
        <w:t xml:space="preserve"> will be made available to staff working in a 1 to 1 capacity.</w:t>
      </w:r>
    </w:p>
    <w:p w14:paraId="293E303F" w14:textId="77777777" w:rsidR="00B00D88" w:rsidRPr="000A7764" w:rsidRDefault="00411004">
      <w:pPr>
        <w:pStyle w:val="ListParagraph"/>
        <w:numPr>
          <w:ilvl w:val="0"/>
          <w:numId w:val="11"/>
        </w:numPr>
        <w:rPr>
          <w:rFonts w:ascii="Calibri" w:eastAsia="Calibri" w:hAnsi="Calibri" w:cs="Calibri"/>
          <w:sz w:val="22"/>
          <w:szCs w:val="22"/>
        </w:rPr>
      </w:pPr>
      <w:r w:rsidRPr="000A7764">
        <w:rPr>
          <w:rFonts w:ascii="Calibri" w:eastAsia="Calibri" w:hAnsi="Calibri" w:cs="Calibri"/>
          <w:sz w:val="22"/>
          <w:szCs w:val="22"/>
        </w:rPr>
        <w:lastRenderedPageBreak/>
        <w:t>This support is also available for any staff members who may be concerned about their own safety after working with a young person/vulnerable adult or dealing with a concern or issue raised by a young person/vulnerable adult</w:t>
      </w:r>
    </w:p>
    <w:p w14:paraId="51CDA2AC" w14:textId="77777777" w:rsidR="00B00D88" w:rsidRPr="000A7764" w:rsidRDefault="00B00D88">
      <w:pPr>
        <w:pStyle w:val="ListParagraph"/>
        <w:ind w:left="0"/>
        <w:rPr>
          <w:rFonts w:ascii="Calibri" w:eastAsia="Calibri" w:hAnsi="Calibri" w:cs="Calibri"/>
          <w:sz w:val="22"/>
          <w:szCs w:val="22"/>
        </w:rPr>
      </w:pPr>
    </w:p>
    <w:p w14:paraId="58E68CC1" w14:textId="77777777" w:rsidR="00B00D88" w:rsidRPr="000A7764" w:rsidRDefault="00411004">
      <w:pPr>
        <w:pStyle w:val="ListParagraph"/>
        <w:ind w:left="0"/>
        <w:rPr>
          <w:rFonts w:ascii="Calibri" w:eastAsia="Calibri" w:hAnsi="Calibri" w:cs="Calibri"/>
          <w:b/>
          <w:bCs/>
          <w:sz w:val="22"/>
          <w:szCs w:val="22"/>
          <w:u w:val="single"/>
        </w:rPr>
      </w:pPr>
      <w:r w:rsidRPr="000A7764">
        <w:rPr>
          <w:rFonts w:ascii="Calibri" w:eastAsia="Calibri" w:hAnsi="Calibri" w:cs="Calibri"/>
          <w:b/>
          <w:bCs/>
          <w:sz w:val="22"/>
          <w:szCs w:val="22"/>
          <w:u w:val="single"/>
        </w:rPr>
        <w:t>4. Assessment of risk</w:t>
      </w:r>
    </w:p>
    <w:p w14:paraId="1FB2B403" w14:textId="77777777" w:rsidR="00B00D88" w:rsidRPr="000A7764" w:rsidRDefault="00B00D88">
      <w:pPr>
        <w:pStyle w:val="Body"/>
        <w:rPr>
          <w:rFonts w:ascii="Calibri" w:hAnsi="Calibri"/>
          <w:sz w:val="22"/>
          <w:szCs w:val="22"/>
        </w:rPr>
      </w:pPr>
    </w:p>
    <w:p w14:paraId="25B0A026" w14:textId="77777777" w:rsidR="00B00D88" w:rsidRPr="000A7764" w:rsidRDefault="00411004">
      <w:pPr>
        <w:pStyle w:val="Body"/>
        <w:ind w:left="540"/>
        <w:rPr>
          <w:rFonts w:ascii="Calibri" w:eastAsia="Arial" w:hAnsi="Calibri" w:cs="Arial"/>
          <w:sz w:val="22"/>
          <w:szCs w:val="22"/>
        </w:rPr>
      </w:pPr>
      <w:r w:rsidRPr="000A7764">
        <w:rPr>
          <w:rFonts w:ascii="Calibri" w:hAnsi="Calibri"/>
          <w:sz w:val="22"/>
          <w:szCs w:val="22"/>
          <w:lang w:val="en-US"/>
        </w:rPr>
        <w:t>In drawing up and recording an assessment of risk the following issues should be considered, as appropriate to the circumstances:</w:t>
      </w:r>
    </w:p>
    <w:p w14:paraId="03FC891B" w14:textId="77777777" w:rsidR="00B00D88" w:rsidRPr="000A7764" w:rsidRDefault="00B00D88">
      <w:pPr>
        <w:pStyle w:val="Body"/>
        <w:ind w:left="540"/>
        <w:rPr>
          <w:rFonts w:ascii="Calibri" w:eastAsia="Arial" w:hAnsi="Calibri" w:cs="Arial"/>
          <w:sz w:val="22"/>
          <w:szCs w:val="22"/>
        </w:rPr>
      </w:pPr>
    </w:p>
    <w:p w14:paraId="0A24863C" w14:textId="77777777" w:rsidR="00B00D88" w:rsidRPr="000A7764" w:rsidRDefault="00411004">
      <w:pPr>
        <w:pStyle w:val="Body"/>
        <w:numPr>
          <w:ilvl w:val="0"/>
          <w:numId w:val="13"/>
        </w:numPr>
        <w:rPr>
          <w:rFonts w:ascii="Calibri" w:eastAsia="Arial" w:hAnsi="Calibri" w:cs="Arial"/>
          <w:sz w:val="22"/>
          <w:szCs w:val="22"/>
          <w:lang w:val="en-US"/>
        </w:rPr>
      </w:pPr>
      <w:r w:rsidRPr="000A7764">
        <w:rPr>
          <w:rFonts w:ascii="Calibri" w:hAnsi="Calibri"/>
          <w:sz w:val="22"/>
          <w:szCs w:val="22"/>
          <w:lang w:val="en-US"/>
        </w:rPr>
        <w:t>The environment – location, security, access.</w:t>
      </w:r>
    </w:p>
    <w:p w14:paraId="363E72D4" w14:textId="77777777" w:rsidR="00B00D88" w:rsidRPr="000A7764" w:rsidRDefault="00411004">
      <w:pPr>
        <w:pStyle w:val="Body"/>
        <w:numPr>
          <w:ilvl w:val="0"/>
          <w:numId w:val="13"/>
        </w:numPr>
        <w:rPr>
          <w:rFonts w:ascii="Calibri" w:eastAsia="Arial" w:hAnsi="Calibri" w:cs="Arial"/>
          <w:sz w:val="22"/>
          <w:szCs w:val="22"/>
          <w:lang w:val="en-US"/>
        </w:rPr>
      </w:pPr>
      <w:r w:rsidRPr="000A7764">
        <w:rPr>
          <w:rFonts w:ascii="Calibri" w:hAnsi="Calibri"/>
          <w:sz w:val="22"/>
          <w:szCs w:val="22"/>
          <w:lang w:val="en-US"/>
        </w:rPr>
        <w:t>The context – nature of the task, any special circumstances.</w:t>
      </w:r>
    </w:p>
    <w:p w14:paraId="14C8105A" w14:textId="77777777" w:rsidR="00B00D88" w:rsidRPr="000A7764" w:rsidRDefault="00411004">
      <w:pPr>
        <w:pStyle w:val="Body"/>
        <w:numPr>
          <w:ilvl w:val="0"/>
          <w:numId w:val="13"/>
        </w:numPr>
        <w:rPr>
          <w:rFonts w:ascii="Calibri" w:eastAsia="Arial" w:hAnsi="Calibri" w:cs="Arial"/>
          <w:sz w:val="22"/>
          <w:szCs w:val="22"/>
          <w:lang w:val="en-US"/>
        </w:rPr>
      </w:pPr>
      <w:r w:rsidRPr="000A7764">
        <w:rPr>
          <w:rFonts w:ascii="Calibri" w:hAnsi="Calibri"/>
          <w:sz w:val="22"/>
          <w:szCs w:val="22"/>
          <w:lang w:val="en-US"/>
        </w:rPr>
        <w:t>The individuals concerned – indicators of potential or actual risk.</w:t>
      </w:r>
    </w:p>
    <w:p w14:paraId="5A27FE4C" w14:textId="77777777" w:rsidR="00B00D88" w:rsidRPr="000A7764" w:rsidRDefault="00411004">
      <w:pPr>
        <w:pStyle w:val="Body"/>
        <w:numPr>
          <w:ilvl w:val="0"/>
          <w:numId w:val="13"/>
        </w:numPr>
        <w:rPr>
          <w:rFonts w:ascii="Calibri" w:eastAsia="Arial" w:hAnsi="Calibri" w:cs="Arial"/>
          <w:sz w:val="22"/>
          <w:szCs w:val="22"/>
          <w:lang w:val="en-US"/>
        </w:rPr>
      </w:pPr>
      <w:r w:rsidRPr="000A7764">
        <w:rPr>
          <w:rFonts w:ascii="Calibri" w:hAnsi="Calibri"/>
          <w:sz w:val="22"/>
          <w:szCs w:val="22"/>
          <w:lang w:val="en-US"/>
        </w:rPr>
        <w:t>History – any previous incidents in similar situations.</w:t>
      </w:r>
    </w:p>
    <w:p w14:paraId="4B538CE4" w14:textId="77777777" w:rsidR="00B00D88" w:rsidRPr="000A7764" w:rsidRDefault="00411004">
      <w:pPr>
        <w:pStyle w:val="Body"/>
        <w:numPr>
          <w:ilvl w:val="0"/>
          <w:numId w:val="13"/>
        </w:numPr>
        <w:rPr>
          <w:rFonts w:ascii="Calibri" w:eastAsia="Arial" w:hAnsi="Calibri" w:cs="Arial"/>
          <w:sz w:val="22"/>
          <w:szCs w:val="22"/>
          <w:lang w:val="en-US"/>
        </w:rPr>
      </w:pPr>
      <w:r w:rsidRPr="000A7764">
        <w:rPr>
          <w:rFonts w:ascii="Calibri" w:hAnsi="Calibri"/>
          <w:sz w:val="22"/>
          <w:szCs w:val="22"/>
          <w:lang w:val="en-US"/>
        </w:rPr>
        <w:t>Any other special circumstances.</w:t>
      </w:r>
    </w:p>
    <w:p w14:paraId="5F50D427" w14:textId="77777777" w:rsidR="00B00D88" w:rsidRPr="000A7764" w:rsidRDefault="00B00D88">
      <w:pPr>
        <w:pStyle w:val="Body"/>
        <w:ind w:left="567"/>
        <w:rPr>
          <w:rFonts w:ascii="Calibri" w:eastAsia="Arial" w:hAnsi="Calibri" w:cs="Arial"/>
          <w:sz w:val="22"/>
          <w:szCs w:val="22"/>
        </w:rPr>
      </w:pPr>
    </w:p>
    <w:p w14:paraId="3AE7C764" w14:textId="77777777" w:rsidR="00B00D88" w:rsidRPr="000A7764" w:rsidRDefault="00411004">
      <w:pPr>
        <w:pStyle w:val="Body"/>
        <w:ind w:left="567"/>
        <w:rPr>
          <w:rFonts w:ascii="Calibri" w:eastAsia="Arial" w:hAnsi="Calibri" w:cs="Arial"/>
          <w:sz w:val="22"/>
          <w:szCs w:val="22"/>
        </w:rPr>
      </w:pPr>
      <w:r w:rsidRPr="000A7764">
        <w:rPr>
          <w:rFonts w:ascii="Calibri" w:hAnsi="Calibri"/>
          <w:sz w:val="22"/>
          <w:szCs w:val="22"/>
          <w:lang w:val="en-US"/>
        </w:rPr>
        <w:t>Where there is any reasonable doubt about the safety of a lone worker in a given situation, consideration must be given to sending a second worker or making other arrangements to complete the task.</w:t>
      </w:r>
    </w:p>
    <w:p w14:paraId="68D91E65" w14:textId="77777777" w:rsidR="00B00D88" w:rsidRPr="000A7764" w:rsidRDefault="00B00D88">
      <w:pPr>
        <w:pStyle w:val="ListParagraph"/>
        <w:ind w:left="0"/>
        <w:rPr>
          <w:rFonts w:ascii="Calibri" w:eastAsia="Calibri" w:hAnsi="Calibri" w:cs="Calibri"/>
          <w:sz w:val="22"/>
          <w:szCs w:val="22"/>
        </w:rPr>
      </w:pPr>
    </w:p>
    <w:p w14:paraId="6C6FE513" w14:textId="77777777" w:rsidR="00B00D88" w:rsidRPr="000A7764" w:rsidRDefault="00B00D88">
      <w:pPr>
        <w:pStyle w:val="ListParagraph"/>
        <w:ind w:left="0"/>
        <w:rPr>
          <w:rFonts w:ascii="Calibri" w:eastAsia="Calibri" w:hAnsi="Calibri" w:cs="Calibri"/>
          <w:sz w:val="22"/>
          <w:szCs w:val="22"/>
        </w:rPr>
      </w:pPr>
    </w:p>
    <w:p w14:paraId="1BB408AF" w14:textId="77777777" w:rsidR="00B00D88" w:rsidRPr="000A7764" w:rsidRDefault="00411004">
      <w:pPr>
        <w:pStyle w:val="ListParagraph"/>
        <w:ind w:left="0"/>
        <w:rPr>
          <w:rFonts w:ascii="Calibri" w:eastAsia="Calibri" w:hAnsi="Calibri" w:cs="Calibri"/>
          <w:b/>
          <w:bCs/>
          <w:sz w:val="22"/>
          <w:szCs w:val="22"/>
          <w:u w:val="single"/>
        </w:rPr>
      </w:pPr>
      <w:r w:rsidRPr="000A7764">
        <w:rPr>
          <w:rFonts w:ascii="Calibri" w:eastAsia="Calibri" w:hAnsi="Calibri" w:cs="Calibri"/>
          <w:b/>
          <w:bCs/>
          <w:sz w:val="22"/>
          <w:szCs w:val="22"/>
          <w:u w:val="single"/>
        </w:rPr>
        <w:t>5. Supplementary Information for Lone working Situations</w:t>
      </w:r>
    </w:p>
    <w:p w14:paraId="64BDE1F0" w14:textId="77777777" w:rsidR="00B00D88" w:rsidRPr="000A7764" w:rsidRDefault="00B00D88">
      <w:pPr>
        <w:pStyle w:val="ListParagraph"/>
        <w:ind w:left="0"/>
        <w:rPr>
          <w:rFonts w:ascii="Calibri" w:eastAsia="Calibri" w:hAnsi="Calibri" w:cs="Calibri"/>
          <w:b/>
          <w:bCs/>
          <w:sz w:val="22"/>
          <w:szCs w:val="22"/>
          <w:u w:val="single"/>
        </w:rPr>
      </w:pPr>
    </w:p>
    <w:p w14:paraId="63918F26" w14:textId="77777777" w:rsidR="00B00D88" w:rsidRPr="000A7764" w:rsidRDefault="00411004">
      <w:pPr>
        <w:pStyle w:val="Body"/>
        <w:numPr>
          <w:ilvl w:val="0"/>
          <w:numId w:val="15"/>
        </w:numPr>
        <w:rPr>
          <w:rFonts w:ascii="Calibri" w:eastAsia="Calibri" w:hAnsi="Calibri" w:cs="Calibri"/>
          <w:b/>
          <w:bCs/>
          <w:i/>
          <w:iCs/>
          <w:sz w:val="22"/>
          <w:szCs w:val="22"/>
          <w:lang w:val="en-US"/>
        </w:rPr>
      </w:pPr>
      <w:r w:rsidRPr="000A7764">
        <w:rPr>
          <w:rFonts w:ascii="Calibri" w:eastAsia="Calibri" w:hAnsi="Calibri" w:cs="Calibri"/>
          <w:b/>
          <w:bCs/>
          <w:i/>
          <w:iCs/>
          <w:sz w:val="22"/>
          <w:szCs w:val="22"/>
          <w:lang w:val="en-US"/>
        </w:rPr>
        <w:t>A staff member working alone with a group of young people under 18 years of age</w:t>
      </w:r>
    </w:p>
    <w:p w14:paraId="622D9246" w14:textId="77777777" w:rsidR="00B00D88" w:rsidRPr="000A7764" w:rsidRDefault="00B00D88">
      <w:pPr>
        <w:pStyle w:val="ListParagraph"/>
        <w:ind w:left="0"/>
        <w:rPr>
          <w:rFonts w:ascii="Calibri" w:eastAsia="Calibri" w:hAnsi="Calibri" w:cs="Calibri"/>
          <w:sz w:val="22"/>
          <w:szCs w:val="22"/>
        </w:rPr>
      </w:pPr>
    </w:p>
    <w:p w14:paraId="09516FBC" w14:textId="77777777" w:rsidR="00B00D88" w:rsidRPr="000A7764" w:rsidRDefault="00411004">
      <w:pPr>
        <w:pStyle w:val="Body"/>
        <w:numPr>
          <w:ilvl w:val="0"/>
          <w:numId w:val="17"/>
        </w:numPr>
        <w:rPr>
          <w:rFonts w:ascii="Calibri" w:eastAsia="Arial" w:hAnsi="Calibri" w:cs="Arial"/>
          <w:sz w:val="22"/>
          <w:szCs w:val="22"/>
          <w:lang w:val="en-US"/>
        </w:rPr>
      </w:pPr>
      <w:r w:rsidRPr="000A7764">
        <w:rPr>
          <w:rFonts w:ascii="Calibri" w:hAnsi="Calibri"/>
          <w:sz w:val="22"/>
          <w:szCs w:val="22"/>
          <w:lang w:val="en-US"/>
        </w:rPr>
        <w:t>This is to be avoided and where possible staff should ensure that a second member of staff is available</w:t>
      </w:r>
    </w:p>
    <w:p w14:paraId="14382CC8" w14:textId="77777777" w:rsidR="00B00D88" w:rsidRPr="000A7764" w:rsidRDefault="00411004">
      <w:pPr>
        <w:pStyle w:val="Body"/>
        <w:numPr>
          <w:ilvl w:val="0"/>
          <w:numId w:val="17"/>
        </w:numPr>
        <w:rPr>
          <w:rFonts w:ascii="Calibri" w:eastAsia="Arial" w:hAnsi="Calibri" w:cs="Arial"/>
          <w:sz w:val="22"/>
          <w:szCs w:val="22"/>
          <w:lang w:val="en-US"/>
        </w:rPr>
      </w:pPr>
      <w:r w:rsidRPr="000A7764">
        <w:rPr>
          <w:rFonts w:ascii="Calibri" w:hAnsi="Calibri"/>
          <w:sz w:val="22"/>
          <w:szCs w:val="22"/>
          <w:lang w:val="en-US"/>
        </w:rPr>
        <w:t xml:space="preserve">If this cannot happen, or if a staff member is unexpectedly unavailable to support the group (sickness </w:t>
      </w:r>
      <w:proofErr w:type="spellStart"/>
      <w:r w:rsidRPr="000A7764">
        <w:rPr>
          <w:rFonts w:ascii="Calibri" w:hAnsi="Calibri"/>
          <w:sz w:val="22"/>
          <w:szCs w:val="22"/>
          <w:lang w:val="en-US"/>
        </w:rPr>
        <w:t>etc</w:t>
      </w:r>
      <w:proofErr w:type="spellEnd"/>
      <w:r w:rsidRPr="000A7764">
        <w:rPr>
          <w:rFonts w:ascii="Calibri" w:hAnsi="Calibri"/>
          <w:sz w:val="22"/>
          <w:szCs w:val="22"/>
          <w:lang w:val="en-US"/>
        </w:rPr>
        <w:t>), then the Designated Officer must be informed of</w:t>
      </w:r>
    </w:p>
    <w:p w14:paraId="4A1AB1F3" w14:textId="77777777" w:rsidR="00B00D88" w:rsidRPr="000A7764" w:rsidRDefault="00411004">
      <w:pPr>
        <w:pStyle w:val="Body"/>
        <w:numPr>
          <w:ilvl w:val="1"/>
          <w:numId w:val="17"/>
        </w:numPr>
        <w:rPr>
          <w:rFonts w:ascii="Calibri" w:eastAsia="Arial" w:hAnsi="Calibri" w:cs="Arial"/>
          <w:sz w:val="22"/>
          <w:szCs w:val="22"/>
          <w:lang w:val="en-US"/>
        </w:rPr>
      </w:pPr>
      <w:r w:rsidRPr="000A7764">
        <w:rPr>
          <w:rFonts w:ascii="Calibri" w:hAnsi="Calibri"/>
          <w:sz w:val="22"/>
          <w:szCs w:val="22"/>
          <w:lang w:val="en-US"/>
        </w:rPr>
        <w:t>What is taking place</w:t>
      </w:r>
    </w:p>
    <w:p w14:paraId="7D298114" w14:textId="77777777" w:rsidR="00B00D88" w:rsidRPr="000A7764" w:rsidRDefault="00411004">
      <w:pPr>
        <w:pStyle w:val="Body"/>
        <w:numPr>
          <w:ilvl w:val="1"/>
          <w:numId w:val="17"/>
        </w:numPr>
        <w:rPr>
          <w:rFonts w:ascii="Calibri" w:eastAsia="Arial" w:hAnsi="Calibri" w:cs="Arial"/>
          <w:sz w:val="22"/>
          <w:szCs w:val="22"/>
          <w:lang w:val="en-US"/>
        </w:rPr>
      </w:pPr>
      <w:r w:rsidRPr="000A7764">
        <w:rPr>
          <w:rFonts w:ascii="Calibri" w:hAnsi="Calibri"/>
          <w:sz w:val="22"/>
          <w:szCs w:val="22"/>
          <w:lang w:val="en-US"/>
        </w:rPr>
        <w:t>Where</w:t>
      </w:r>
    </w:p>
    <w:p w14:paraId="3C49D93F" w14:textId="77777777" w:rsidR="00B00D88" w:rsidRPr="000A7764" w:rsidRDefault="00411004">
      <w:pPr>
        <w:pStyle w:val="Body"/>
        <w:numPr>
          <w:ilvl w:val="1"/>
          <w:numId w:val="17"/>
        </w:numPr>
        <w:rPr>
          <w:rFonts w:ascii="Calibri" w:eastAsia="Arial" w:hAnsi="Calibri" w:cs="Arial"/>
          <w:sz w:val="22"/>
          <w:szCs w:val="22"/>
        </w:rPr>
      </w:pPr>
      <w:r w:rsidRPr="000A7764">
        <w:rPr>
          <w:rFonts w:ascii="Calibri" w:hAnsi="Calibri"/>
          <w:sz w:val="22"/>
          <w:szCs w:val="22"/>
        </w:rPr>
        <w:t>Times</w:t>
      </w:r>
    </w:p>
    <w:p w14:paraId="78201ED3" w14:textId="77777777" w:rsidR="00B00D88" w:rsidRPr="000A7764" w:rsidRDefault="00411004">
      <w:pPr>
        <w:pStyle w:val="Body"/>
        <w:numPr>
          <w:ilvl w:val="1"/>
          <w:numId w:val="17"/>
        </w:numPr>
        <w:rPr>
          <w:rFonts w:ascii="Calibri" w:eastAsia="Arial" w:hAnsi="Calibri" w:cs="Arial"/>
          <w:sz w:val="22"/>
          <w:szCs w:val="22"/>
          <w:lang w:val="en-US"/>
        </w:rPr>
      </w:pPr>
      <w:r w:rsidRPr="000A7764">
        <w:rPr>
          <w:rFonts w:ascii="Calibri" w:hAnsi="Calibri"/>
          <w:sz w:val="22"/>
          <w:szCs w:val="22"/>
          <w:lang w:val="en-US"/>
        </w:rPr>
        <w:t>Who is involved</w:t>
      </w:r>
    </w:p>
    <w:p w14:paraId="034B75CC" w14:textId="77777777" w:rsidR="00B00D88" w:rsidRPr="000A7764" w:rsidRDefault="00411004">
      <w:pPr>
        <w:pStyle w:val="Body"/>
        <w:numPr>
          <w:ilvl w:val="1"/>
          <w:numId w:val="17"/>
        </w:numPr>
        <w:rPr>
          <w:rFonts w:ascii="Calibri" w:eastAsia="Arial" w:hAnsi="Calibri" w:cs="Arial"/>
          <w:sz w:val="22"/>
          <w:szCs w:val="22"/>
          <w:lang w:val="en-US"/>
        </w:rPr>
      </w:pPr>
      <w:r w:rsidRPr="000A7764">
        <w:rPr>
          <w:rFonts w:ascii="Calibri" w:hAnsi="Calibri"/>
          <w:sz w:val="22"/>
          <w:szCs w:val="22"/>
          <w:lang w:val="en-US"/>
        </w:rPr>
        <w:t>Activities taking place</w:t>
      </w:r>
    </w:p>
    <w:p w14:paraId="00F2D161" w14:textId="77777777" w:rsidR="00B00D88" w:rsidRPr="000A7764" w:rsidRDefault="00411004">
      <w:pPr>
        <w:pStyle w:val="Body"/>
        <w:numPr>
          <w:ilvl w:val="0"/>
          <w:numId w:val="17"/>
        </w:numPr>
        <w:rPr>
          <w:rFonts w:ascii="Calibri" w:eastAsia="Arial" w:hAnsi="Calibri" w:cs="Arial"/>
          <w:sz w:val="22"/>
          <w:szCs w:val="22"/>
          <w:lang w:val="en-US"/>
        </w:rPr>
      </w:pPr>
      <w:r w:rsidRPr="000A7764">
        <w:rPr>
          <w:rFonts w:ascii="Calibri" w:hAnsi="Calibri"/>
          <w:sz w:val="22"/>
          <w:szCs w:val="22"/>
          <w:lang w:val="en-US"/>
        </w:rPr>
        <w:t>In this group situation the staff member should ensure that they are always with 2 or more young people at any one time, unless a situation in number 4 arises.</w:t>
      </w:r>
    </w:p>
    <w:p w14:paraId="7E57278A" w14:textId="77777777" w:rsidR="00B00D88" w:rsidRPr="000A7764" w:rsidRDefault="00B00D88">
      <w:pPr>
        <w:pStyle w:val="Body"/>
        <w:rPr>
          <w:rFonts w:ascii="Calibri" w:eastAsia="Arial" w:hAnsi="Calibri" w:cs="Arial"/>
          <w:sz w:val="22"/>
          <w:szCs w:val="22"/>
        </w:rPr>
      </w:pPr>
    </w:p>
    <w:p w14:paraId="7094DDE6" w14:textId="77777777" w:rsidR="00B00D88" w:rsidRPr="000A7764" w:rsidRDefault="00411004">
      <w:pPr>
        <w:pStyle w:val="Body"/>
        <w:numPr>
          <w:ilvl w:val="0"/>
          <w:numId w:val="20"/>
        </w:numPr>
        <w:rPr>
          <w:rFonts w:ascii="Calibri" w:eastAsia="Arial" w:hAnsi="Calibri" w:cs="Arial"/>
          <w:b/>
          <w:bCs/>
          <w:i/>
          <w:iCs/>
          <w:sz w:val="22"/>
          <w:szCs w:val="22"/>
          <w:lang w:val="en-US"/>
        </w:rPr>
      </w:pPr>
      <w:r w:rsidRPr="000A7764">
        <w:rPr>
          <w:rFonts w:ascii="Calibri" w:hAnsi="Calibri"/>
          <w:b/>
          <w:bCs/>
          <w:i/>
          <w:iCs/>
          <w:sz w:val="22"/>
          <w:szCs w:val="22"/>
          <w:lang w:val="en-US"/>
        </w:rPr>
        <w:t>A staff member working alone with a young person in a 1 to 1 situation</w:t>
      </w:r>
    </w:p>
    <w:p w14:paraId="1A11A8A2" w14:textId="77777777" w:rsidR="00B00D88" w:rsidRPr="000A7764" w:rsidRDefault="00B00D88">
      <w:pPr>
        <w:pStyle w:val="Body"/>
        <w:rPr>
          <w:rFonts w:ascii="Calibri" w:eastAsia="Arial" w:hAnsi="Calibri" w:cs="Arial"/>
          <w:b/>
          <w:bCs/>
          <w:i/>
          <w:iCs/>
          <w:sz w:val="22"/>
          <w:szCs w:val="22"/>
        </w:rPr>
      </w:pPr>
    </w:p>
    <w:p w14:paraId="327F0DDE" w14:textId="77777777" w:rsidR="00B00D88" w:rsidRPr="000A7764" w:rsidRDefault="00411004">
      <w:pPr>
        <w:pStyle w:val="Body"/>
        <w:numPr>
          <w:ilvl w:val="0"/>
          <w:numId w:val="22"/>
        </w:numPr>
        <w:rPr>
          <w:rFonts w:ascii="Calibri" w:eastAsia="Arial" w:hAnsi="Calibri" w:cs="Arial"/>
          <w:sz w:val="22"/>
          <w:szCs w:val="22"/>
          <w:lang w:val="en-US"/>
        </w:rPr>
      </w:pPr>
      <w:r w:rsidRPr="000A7764">
        <w:rPr>
          <w:rFonts w:ascii="Calibri" w:hAnsi="Calibri"/>
          <w:sz w:val="22"/>
          <w:szCs w:val="22"/>
          <w:lang w:val="en-US"/>
        </w:rPr>
        <w:t>This situation may occur in a training/mentoring capacity</w:t>
      </w:r>
    </w:p>
    <w:p w14:paraId="4F43CE45" w14:textId="77777777" w:rsidR="00B00D88" w:rsidRPr="000A7764" w:rsidRDefault="00411004">
      <w:pPr>
        <w:pStyle w:val="Body"/>
        <w:numPr>
          <w:ilvl w:val="0"/>
          <w:numId w:val="22"/>
        </w:numPr>
        <w:rPr>
          <w:rFonts w:ascii="Calibri" w:eastAsia="Arial" w:hAnsi="Calibri" w:cs="Arial"/>
          <w:sz w:val="22"/>
          <w:szCs w:val="22"/>
          <w:lang w:val="en-US"/>
        </w:rPr>
      </w:pPr>
      <w:r w:rsidRPr="000A7764">
        <w:rPr>
          <w:rFonts w:ascii="Calibri" w:hAnsi="Calibri"/>
          <w:sz w:val="22"/>
          <w:szCs w:val="22"/>
          <w:lang w:val="en-US"/>
        </w:rPr>
        <w:t xml:space="preserve">In this situation, looking at how to </w:t>
      </w:r>
      <w:proofErr w:type="spellStart"/>
      <w:r w:rsidRPr="000A7764">
        <w:rPr>
          <w:rFonts w:ascii="Calibri" w:hAnsi="Calibri"/>
          <w:sz w:val="22"/>
          <w:szCs w:val="22"/>
          <w:lang w:val="en-US"/>
        </w:rPr>
        <w:t>minimise</w:t>
      </w:r>
      <w:proofErr w:type="spellEnd"/>
      <w:r w:rsidRPr="000A7764">
        <w:rPr>
          <w:rFonts w:ascii="Calibri" w:hAnsi="Calibri"/>
          <w:sz w:val="22"/>
          <w:szCs w:val="22"/>
          <w:lang w:val="en-US"/>
        </w:rPr>
        <w:t xml:space="preserve"> the risks can be taken into account as to plan when and where the meeting will take place</w:t>
      </w:r>
    </w:p>
    <w:p w14:paraId="774D17FC" w14:textId="77777777" w:rsidR="00B00D88" w:rsidRPr="000A7764" w:rsidRDefault="00411004">
      <w:pPr>
        <w:pStyle w:val="Body"/>
        <w:numPr>
          <w:ilvl w:val="0"/>
          <w:numId w:val="22"/>
        </w:numPr>
        <w:rPr>
          <w:rFonts w:ascii="Calibri" w:eastAsia="Arial" w:hAnsi="Calibri" w:cs="Arial"/>
          <w:sz w:val="22"/>
          <w:szCs w:val="22"/>
          <w:lang w:val="en-US"/>
        </w:rPr>
      </w:pPr>
      <w:r w:rsidRPr="000A7764">
        <w:rPr>
          <w:rFonts w:ascii="Calibri" w:hAnsi="Calibri"/>
          <w:sz w:val="22"/>
          <w:szCs w:val="22"/>
          <w:lang w:val="en-US"/>
        </w:rPr>
        <w:t>Public places, or visible meeting places must be used in this scenario</w:t>
      </w:r>
    </w:p>
    <w:p w14:paraId="639E2677" w14:textId="77777777" w:rsidR="00B00D88" w:rsidRPr="000A7764" w:rsidRDefault="00411004">
      <w:pPr>
        <w:pStyle w:val="Body"/>
        <w:numPr>
          <w:ilvl w:val="0"/>
          <w:numId w:val="22"/>
        </w:numPr>
        <w:rPr>
          <w:rFonts w:ascii="Calibri" w:eastAsia="Arial" w:hAnsi="Calibri" w:cs="Arial"/>
          <w:sz w:val="22"/>
          <w:szCs w:val="22"/>
          <w:lang w:val="en-US"/>
        </w:rPr>
      </w:pPr>
      <w:r w:rsidRPr="000A7764">
        <w:rPr>
          <w:rFonts w:ascii="Calibri" w:hAnsi="Calibri"/>
          <w:sz w:val="22"/>
          <w:szCs w:val="22"/>
          <w:lang w:val="en-US"/>
        </w:rPr>
        <w:t>As above, the Designated Officer must be informed if any type of work like this is taking place with details including the place, time and who is involved.</w:t>
      </w:r>
    </w:p>
    <w:p w14:paraId="45369040" w14:textId="77777777" w:rsidR="00B00D88" w:rsidRPr="000A7764" w:rsidRDefault="00411004">
      <w:pPr>
        <w:pStyle w:val="Body"/>
        <w:numPr>
          <w:ilvl w:val="0"/>
          <w:numId w:val="22"/>
        </w:numPr>
        <w:rPr>
          <w:rFonts w:ascii="Calibri" w:eastAsia="Arial" w:hAnsi="Calibri" w:cs="Arial"/>
          <w:sz w:val="22"/>
          <w:szCs w:val="22"/>
          <w:lang w:val="en-US"/>
        </w:rPr>
      </w:pPr>
      <w:r w:rsidRPr="000A7764">
        <w:rPr>
          <w:rFonts w:ascii="Calibri" w:hAnsi="Calibri"/>
          <w:sz w:val="22"/>
          <w:szCs w:val="22"/>
          <w:lang w:val="en-US"/>
        </w:rPr>
        <w:t>StreetGames will ensure that all staff members who  carry out 1 to 1 work with young people undertake a DBS check including the Barred Person’s list check</w:t>
      </w:r>
    </w:p>
    <w:p w14:paraId="5948CC1A" w14:textId="77777777" w:rsidR="00B00D88" w:rsidRPr="000A7764" w:rsidRDefault="00411004">
      <w:pPr>
        <w:pStyle w:val="Body"/>
        <w:numPr>
          <w:ilvl w:val="0"/>
          <w:numId w:val="22"/>
        </w:numPr>
        <w:rPr>
          <w:rFonts w:ascii="Calibri" w:eastAsia="Arial" w:hAnsi="Calibri" w:cs="Arial"/>
          <w:sz w:val="22"/>
          <w:szCs w:val="22"/>
          <w:lang w:val="en-US"/>
        </w:rPr>
      </w:pPr>
      <w:r w:rsidRPr="000A7764">
        <w:rPr>
          <w:rFonts w:ascii="Calibri" w:hAnsi="Calibri"/>
          <w:sz w:val="22"/>
          <w:szCs w:val="22"/>
          <w:lang w:val="en-US"/>
        </w:rPr>
        <w:t>It is possible that in this situation a young person may disclose information that means scenario 4 may occur.</w:t>
      </w:r>
    </w:p>
    <w:p w14:paraId="58CAEE04" w14:textId="77777777" w:rsidR="00B00D88" w:rsidRDefault="00B00D88">
      <w:pPr>
        <w:pStyle w:val="Body"/>
        <w:rPr>
          <w:rFonts w:ascii="Calibri" w:eastAsia="Arial" w:hAnsi="Calibri" w:cs="Arial"/>
          <w:b/>
          <w:bCs/>
          <w:i/>
          <w:iCs/>
          <w:sz w:val="22"/>
          <w:szCs w:val="22"/>
        </w:rPr>
      </w:pPr>
    </w:p>
    <w:p w14:paraId="7C19F0DB" w14:textId="77777777" w:rsidR="00FF1DCA" w:rsidRPr="000A7764" w:rsidRDefault="00FF1DCA">
      <w:pPr>
        <w:pStyle w:val="Body"/>
        <w:rPr>
          <w:rFonts w:ascii="Calibri" w:eastAsia="Arial" w:hAnsi="Calibri" w:cs="Arial"/>
          <w:b/>
          <w:bCs/>
          <w:i/>
          <w:iCs/>
          <w:sz w:val="22"/>
          <w:szCs w:val="22"/>
        </w:rPr>
      </w:pPr>
    </w:p>
    <w:p w14:paraId="0A3A06DC" w14:textId="77777777" w:rsidR="00B00D88" w:rsidRPr="000C0189" w:rsidRDefault="00411004" w:rsidP="000C0189">
      <w:pPr>
        <w:pStyle w:val="Body"/>
        <w:numPr>
          <w:ilvl w:val="0"/>
          <w:numId w:val="23"/>
        </w:numPr>
        <w:rPr>
          <w:rFonts w:ascii="Calibri" w:eastAsia="Arial" w:hAnsi="Calibri" w:cs="Arial"/>
          <w:b/>
          <w:bCs/>
          <w:i/>
          <w:iCs/>
          <w:sz w:val="22"/>
          <w:szCs w:val="22"/>
          <w:lang w:val="en-US"/>
        </w:rPr>
      </w:pPr>
      <w:r w:rsidRPr="000A7764">
        <w:rPr>
          <w:rFonts w:ascii="Calibri" w:hAnsi="Calibri"/>
          <w:b/>
          <w:bCs/>
          <w:i/>
          <w:iCs/>
          <w:sz w:val="22"/>
          <w:szCs w:val="22"/>
          <w:lang w:val="en-US"/>
        </w:rPr>
        <w:lastRenderedPageBreak/>
        <w:t>A staff member travelling with a young person or young people</w:t>
      </w:r>
    </w:p>
    <w:p w14:paraId="6F25DECA" w14:textId="77777777" w:rsidR="00B00D88" w:rsidRPr="000A7764" w:rsidRDefault="00411004">
      <w:pPr>
        <w:pStyle w:val="Body"/>
        <w:numPr>
          <w:ilvl w:val="0"/>
          <w:numId w:val="25"/>
        </w:numPr>
        <w:rPr>
          <w:rFonts w:ascii="Calibri" w:eastAsia="Arial" w:hAnsi="Calibri" w:cs="Arial"/>
          <w:b/>
          <w:bCs/>
          <w:i/>
          <w:iCs/>
          <w:sz w:val="22"/>
          <w:szCs w:val="22"/>
          <w:lang w:val="en-US"/>
        </w:rPr>
      </w:pPr>
      <w:r w:rsidRPr="000A7764">
        <w:rPr>
          <w:rFonts w:ascii="Calibri" w:hAnsi="Calibri"/>
          <w:sz w:val="22"/>
          <w:szCs w:val="22"/>
          <w:lang w:val="en-US"/>
        </w:rPr>
        <w:t>This may occur when young people are travelling to residentials, events, young advisors opportunities etc.</w:t>
      </w:r>
    </w:p>
    <w:p w14:paraId="1AE0E66B" w14:textId="77777777" w:rsidR="00B00D88" w:rsidRPr="000A7764" w:rsidRDefault="00411004">
      <w:pPr>
        <w:pStyle w:val="Body"/>
        <w:numPr>
          <w:ilvl w:val="0"/>
          <w:numId w:val="25"/>
        </w:numPr>
        <w:rPr>
          <w:rFonts w:ascii="Calibri" w:eastAsia="Arial" w:hAnsi="Calibri" w:cs="Arial"/>
          <w:b/>
          <w:bCs/>
          <w:i/>
          <w:iCs/>
          <w:sz w:val="22"/>
          <w:szCs w:val="22"/>
          <w:lang w:val="en-US"/>
        </w:rPr>
      </w:pPr>
      <w:r w:rsidRPr="000A7764">
        <w:rPr>
          <w:rFonts w:ascii="Calibri" w:hAnsi="Calibri"/>
          <w:sz w:val="22"/>
          <w:szCs w:val="22"/>
          <w:lang w:val="en-US"/>
        </w:rPr>
        <w:t xml:space="preserve">When travelling by public transport, the Designated Officer or line manager of the staff member concerned must be made aware of </w:t>
      </w:r>
    </w:p>
    <w:p w14:paraId="40F4543D" w14:textId="77777777" w:rsidR="00B00D88" w:rsidRPr="000A7764" w:rsidRDefault="00411004">
      <w:pPr>
        <w:pStyle w:val="Body"/>
        <w:numPr>
          <w:ilvl w:val="1"/>
          <w:numId w:val="25"/>
        </w:numPr>
        <w:rPr>
          <w:rFonts w:ascii="Calibri" w:eastAsia="Arial" w:hAnsi="Calibri" w:cs="Arial"/>
          <w:b/>
          <w:bCs/>
          <w:i/>
          <w:iCs/>
          <w:sz w:val="22"/>
          <w:szCs w:val="22"/>
          <w:lang w:val="en-US"/>
        </w:rPr>
      </w:pPr>
      <w:r w:rsidRPr="000A7764">
        <w:rPr>
          <w:rFonts w:ascii="Calibri" w:hAnsi="Calibri"/>
          <w:sz w:val="22"/>
          <w:szCs w:val="22"/>
          <w:lang w:val="en-US"/>
        </w:rPr>
        <w:t>Who is travelling</w:t>
      </w:r>
    </w:p>
    <w:p w14:paraId="785078EE" w14:textId="77777777" w:rsidR="00B00D88" w:rsidRPr="000A7764" w:rsidRDefault="00411004">
      <w:pPr>
        <w:pStyle w:val="Body"/>
        <w:numPr>
          <w:ilvl w:val="1"/>
          <w:numId w:val="25"/>
        </w:numPr>
        <w:rPr>
          <w:rFonts w:ascii="Calibri" w:eastAsia="Arial" w:hAnsi="Calibri" w:cs="Arial"/>
          <w:b/>
          <w:bCs/>
          <w:i/>
          <w:iCs/>
          <w:sz w:val="22"/>
          <w:szCs w:val="22"/>
          <w:lang w:val="fr-FR"/>
        </w:rPr>
      </w:pPr>
      <w:r w:rsidRPr="000A7764">
        <w:rPr>
          <w:rFonts w:ascii="Calibri" w:hAnsi="Calibri"/>
          <w:sz w:val="22"/>
          <w:szCs w:val="22"/>
          <w:lang w:val="fr-FR"/>
        </w:rPr>
        <w:t>Destination</w:t>
      </w:r>
    </w:p>
    <w:p w14:paraId="423C3B52" w14:textId="77777777" w:rsidR="00B00D88" w:rsidRPr="000A7764" w:rsidRDefault="00411004">
      <w:pPr>
        <w:pStyle w:val="Body"/>
        <w:numPr>
          <w:ilvl w:val="1"/>
          <w:numId w:val="25"/>
        </w:numPr>
        <w:rPr>
          <w:rFonts w:ascii="Calibri" w:eastAsia="Arial" w:hAnsi="Calibri" w:cs="Arial"/>
          <w:b/>
          <w:bCs/>
          <w:i/>
          <w:iCs/>
          <w:sz w:val="22"/>
          <w:szCs w:val="22"/>
          <w:lang w:val="it-IT"/>
        </w:rPr>
      </w:pPr>
      <w:r w:rsidRPr="000A7764">
        <w:rPr>
          <w:rFonts w:ascii="Calibri" w:hAnsi="Calibri"/>
          <w:sz w:val="22"/>
          <w:szCs w:val="22"/>
          <w:lang w:val="it-IT"/>
        </w:rPr>
        <w:t>Arrival time</w:t>
      </w:r>
    </w:p>
    <w:p w14:paraId="1BBC922E" w14:textId="77777777" w:rsidR="00B00D88" w:rsidRPr="000A7764" w:rsidRDefault="00411004">
      <w:pPr>
        <w:pStyle w:val="Body"/>
        <w:numPr>
          <w:ilvl w:val="1"/>
          <w:numId w:val="25"/>
        </w:numPr>
        <w:rPr>
          <w:rFonts w:ascii="Calibri" w:eastAsia="Arial" w:hAnsi="Calibri" w:cs="Arial"/>
          <w:b/>
          <w:bCs/>
          <w:i/>
          <w:iCs/>
          <w:sz w:val="22"/>
          <w:szCs w:val="22"/>
          <w:lang w:val="en-US"/>
        </w:rPr>
      </w:pPr>
      <w:r w:rsidRPr="000A7764">
        <w:rPr>
          <w:rFonts w:ascii="Calibri" w:hAnsi="Calibri"/>
          <w:sz w:val="22"/>
          <w:szCs w:val="22"/>
          <w:lang w:val="en-US"/>
        </w:rPr>
        <w:t>Departure time</w:t>
      </w:r>
    </w:p>
    <w:p w14:paraId="2C40BCF0" w14:textId="77777777" w:rsidR="00B00D88" w:rsidRPr="000A7764" w:rsidRDefault="00411004">
      <w:pPr>
        <w:pStyle w:val="Body"/>
        <w:numPr>
          <w:ilvl w:val="0"/>
          <w:numId w:val="25"/>
        </w:numPr>
        <w:rPr>
          <w:rFonts w:ascii="Calibri" w:eastAsia="Arial" w:hAnsi="Calibri" w:cs="Arial"/>
          <w:b/>
          <w:bCs/>
          <w:i/>
          <w:iCs/>
          <w:sz w:val="22"/>
          <w:szCs w:val="22"/>
          <w:lang w:val="en-US"/>
        </w:rPr>
      </w:pPr>
      <w:r w:rsidRPr="000A7764">
        <w:rPr>
          <w:rFonts w:ascii="Calibri" w:hAnsi="Calibri"/>
          <w:sz w:val="22"/>
          <w:szCs w:val="22"/>
          <w:lang w:val="en-US"/>
        </w:rPr>
        <w:t>The relevant person (above) must be contacted when the staff member and young people arrive at their destination. If there is a reason this is not possible the staff member must confirm arrival at the soonest opportunity</w:t>
      </w:r>
    </w:p>
    <w:p w14:paraId="4A9D0EF1" w14:textId="77777777" w:rsidR="00B00D88" w:rsidRPr="000A7764" w:rsidRDefault="00411004">
      <w:pPr>
        <w:pStyle w:val="Body"/>
        <w:numPr>
          <w:ilvl w:val="0"/>
          <w:numId w:val="25"/>
        </w:numPr>
        <w:rPr>
          <w:rFonts w:ascii="Calibri" w:eastAsia="Arial" w:hAnsi="Calibri" w:cs="Arial"/>
          <w:b/>
          <w:bCs/>
          <w:i/>
          <w:iCs/>
          <w:sz w:val="22"/>
          <w:szCs w:val="22"/>
          <w:lang w:val="en-US"/>
        </w:rPr>
      </w:pPr>
      <w:r w:rsidRPr="000A7764">
        <w:rPr>
          <w:rFonts w:ascii="Calibri" w:hAnsi="Calibri"/>
          <w:sz w:val="22"/>
          <w:szCs w:val="22"/>
          <w:lang w:val="en-US"/>
        </w:rPr>
        <w:t>When travelling by car StreetGames will ensure the  driver has</w:t>
      </w:r>
    </w:p>
    <w:p w14:paraId="0652FF88" w14:textId="77777777" w:rsidR="00B00D88" w:rsidRPr="000A7764" w:rsidRDefault="00411004">
      <w:pPr>
        <w:pStyle w:val="Body"/>
        <w:numPr>
          <w:ilvl w:val="1"/>
          <w:numId w:val="25"/>
        </w:numPr>
        <w:rPr>
          <w:rFonts w:ascii="Calibri" w:eastAsia="Arial" w:hAnsi="Calibri" w:cs="Arial"/>
          <w:b/>
          <w:bCs/>
          <w:i/>
          <w:iCs/>
          <w:sz w:val="22"/>
          <w:szCs w:val="22"/>
          <w:lang w:val="en-US"/>
        </w:rPr>
      </w:pPr>
      <w:r w:rsidRPr="000A7764">
        <w:rPr>
          <w:rFonts w:ascii="Calibri" w:hAnsi="Calibri"/>
          <w:sz w:val="22"/>
          <w:szCs w:val="22"/>
          <w:lang w:val="en-US"/>
        </w:rPr>
        <w:t>A current DBS check</w:t>
      </w:r>
    </w:p>
    <w:p w14:paraId="3921BEED" w14:textId="77777777" w:rsidR="00B00D88" w:rsidRPr="000A7764" w:rsidRDefault="00411004">
      <w:pPr>
        <w:pStyle w:val="Body"/>
        <w:numPr>
          <w:ilvl w:val="1"/>
          <w:numId w:val="25"/>
        </w:numPr>
        <w:rPr>
          <w:rFonts w:ascii="Calibri" w:eastAsia="Arial" w:hAnsi="Calibri" w:cs="Arial"/>
          <w:b/>
          <w:bCs/>
          <w:i/>
          <w:iCs/>
          <w:sz w:val="22"/>
          <w:szCs w:val="22"/>
          <w:lang w:val="en-US"/>
        </w:rPr>
      </w:pPr>
      <w:r w:rsidRPr="000A7764">
        <w:rPr>
          <w:rFonts w:ascii="Calibri" w:hAnsi="Calibri"/>
          <w:sz w:val="22"/>
          <w:szCs w:val="22"/>
          <w:lang w:val="en-US"/>
        </w:rPr>
        <w:t>Business insurance for their vehicle</w:t>
      </w:r>
    </w:p>
    <w:p w14:paraId="5EA65E9D" w14:textId="77777777" w:rsidR="00B00D88" w:rsidRPr="000A7764" w:rsidRDefault="00411004">
      <w:pPr>
        <w:pStyle w:val="Body"/>
        <w:numPr>
          <w:ilvl w:val="0"/>
          <w:numId w:val="25"/>
        </w:numPr>
        <w:rPr>
          <w:rFonts w:ascii="Calibri" w:eastAsia="Arial" w:hAnsi="Calibri" w:cs="Arial"/>
          <w:b/>
          <w:bCs/>
          <w:i/>
          <w:iCs/>
          <w:sz w:val="22"/>
          <w:szCs w:val="22"/>
          <w:lang w:val="en-US"/>
        </w:rPr>
      </w:pPr>
      <w:r w:rsidRPr="000A7764">
        <w:rPr>
          <w:rFonts w:ascii="Calibri" w:hAnsi="Calibri"/>
          <w:sz w:val="22"/>
          <w:szCs w:val="22"/>
          <w:lang w:val="en-US"/>
        </w:rPr>
        <w:t>As above the designated officer or line manager of the must member should be informed of</w:t>
      </w:r>
      <w:r w:rsidRPr="000A7764">
        <w:rPr>
          <w:rFonts w:ascii="Calibri" w:hAnsi="Calibri"/>
          <w:b/>
          <w:bCs/>
          <w:i/>
          <w:iCs/>
          <w:sz w:val="22"/>
          <w:szCs w:val="22"/>
        </w:rPr>
        <w:t>:</w:t>
      </w:r>
    </w:p>
    <w:p w14:paraId="2F88A90B" w14:textId="77777777" w:rsidR="00B00D88" w:rsidRPr="000A7764" w:rsidRDefault="00411004">
      <w:pPr>
        <w:pStyle w:val="Body"/>
        <w:numPr>
          <w:ilvl w:val="1"/>
          <w:numId w:val="25"/>
        </w:numPr>
        <w:rPr>
          <w:rFonts w:ascii="Calibri" w:eastAsia="Arial" w:hAnsi="Calibri" w:cs="Arial"/>
          <w:b/>
          <w:bCs/>
          <w:i/>
          <w:iCs/>
          <w:sz w:val="22"/>
          <w:szCs w:val="22"/>
          <w:lang w:val="en-US"/>
        </w:rPr>
      </w:pPr>
      <w:r w:rsidRPr="000A7764">
        <w:rPr>
          <w:rFonts w:ascii="Calibri" w:hAnsi="Calibri"/>
          <w:sz w:val="22"/>
          <w:szCs w:val="22"/>
          <w:lang w:val="en-US"/>
        </w:rPr>
        <w:t>Who is travelling</w:t>
      </w:r>
    </w:p>
    <w:p w14:paraId="28C9D613" w14:textId="77777777" w:rsidR="00B00D88" w:rsidRPr="000A7764" w:rsidRDefault="00411004">
      <w:pPr>
        <w:pStyle w:val="Body"/>
        <w:numPr>
          <w:ilvl w:val="1"/>
          <w:numId w:val="25"/>
        </w:numPr>
        <w:rPr>
          <w:rFonts w:ascii="Calibri" w:eastAsia="Arial" w:hAnsi="Calibri" w:cs="Arial"/>
          <w:b/>
          <w:bCs/>
          <w:i/>
          <w:iCs/>
          <w:sz w:val="22"/>
          <w:szCs w:val="22"/>
          <w:lang w:val="en-US"/>
        </w:rPr>
      </w:pPr>
      <w:r w:rsidRPr="000A7764">
        <w:rPr>
          <w:rFonts w:ascii="Calibri" w:hAnsi="Calibri"/>
          <w:sz w:val="22"/>
          <w:szCs w:val="22"/>
          <w:lang w:val="en-US"/>
        </w:rPr>
        <w:t>Where</w:t>
      </w:r>
    </w:p>
    <w:p w14:paraId="622670E4" w14:textId="77777777" w:rsidR="00B00D88" w:rsidRPr="000A7764" w:rsidRDefault="00411004">
      <w:pPr>
        <w:pStyle w:val="Body"/>
        <w:numPr>
          <w:ilvl w:val="1"/>
          <w:numId w:val="25"/>
        </w:numPr>
        <w:rPr>
          <w:rFonts w:ascii="Calibri" w:eastAsia="Arial" w:hAnsi="Calibri" w:cs="Arial"/>
          <w:b/>
          <w:bCs/>
          <w:i/>
          <w:iCs/>
          <w:sz w:val="22"/>
          <w:szCs w:val="22"/>
          <w:lang w:val="en-US"/>
        </w:rPr>
      </w:pPr>
      <w:r w:rsidRPr="000A7764">
        <w:rPr>
          <w:rFonts w:ascii="Calibri" w:hAnsi="Calibri"/>
          <w:sz w:val="22"/>
          <w:szCs w:val="22"/>
          <w:lang w:val="en-US"/>
        </w:rPr>
        <w:t>Expected arrival time</w:t>
      </w:r>
    </w:p>
    <w:p w14:paraId="77C5BA6F" w14:textId="77777777" w:rsidR="00B00D88" w:rsidRPr="000A7764" w:rsidRDefault="00411004">
      <w:pPr>
        <w:pStyle w:val="Body"/>
        <w:numPr>
          <w:ilvl w:val="0"/>
          <w:numId w:val="25"/>
        </w:numPr>
        <w:rPr>
          <w:rFonts w:ascii="Calibri" w:eastAsia="Arial" w:hAnsi="Calibri" w:cs="Arial"/>
          <w:b/>
          <w:bCs/>
          <w:i/>
          <w:iCs/>
          <w:sz w:val="22"/>
          <w:szCs w:val="22"/>
          <w:lang w:val="en-US"/>
        </w:rPr>
      </w:pPr>
      <w:r w:rsidRPr="000A7764">
        <w:rPr>
          <w:rFonts w:ascii="Calibri" w:hAnsi="Calibri"/>
          <w:sz w:val="22"/>
          <w:szCs w:val="22"/>
          <w:lang w:val="en-US"/>
        </w:rPr>
        <w:t>It is good practice and a preferred outcome to have 2 staff members present in the vehicle when travelling with young people.</w:t>
      </w:r>
    </w:p>
    <w:p w14:paraId="778E2BD5" w14:textId="77777777" w:rsidR="00B00D88" w:rsidRPr="000A7764" w:rsidRDefault="00411004">
      <w:pPr>
        <w:pStyle w:val="Body"/>
        <w:numPr>
          <w:ilvl w:val="0"/>
          <w:numId w:val="25"/>
        </w:numPr>
        <w:rPr>
          <w:rFonts w:ascii="Calibri" w:eastAsia="Arial" w:hAnsi="Calibri" w:cs="Arial"/>
          <w:b/>
          <w:bCs/>
          <w:i/>
          <w:iCs/>
          <w:sz w:val="22"/>
          <w:szCs w:val="22"/>
          <w:lang w:val="en-US"/>
        </w:rPr>
      </w:pPr>
      <w:r w:rsidRPr="000A7764">
        <w:rPr>
          <w:rFonts w:ascii="Calibri" w:hAnsi="Calibri"/>
          <w:sz w:val="22"/>
          <w:szCs w:val="22"/>
          <w:lang w:val="en-US"/>
        </w:rPr>
        <w:t xml:space="preserve">In the case of an emergency (sickness or injury has occurred to a young person) if it is deemed appropriate by the first aider on site the young person may need transporting to a local hospital or medical </w:t>
      </w:r>
      <w:proofErr w:type="spellStart"/>
      <w:r w:rsidRPr="000A7764">
        <w:rPr>
          <w:rFonts w:ascii="Calibri" w:hAnsi="Calibri"/>
          <w:sz w:val="22"/>
          <w:szCs w:val="22"/>
          <w:lang w:val="en-US"/>
        </w:rPr>
        <w:t>centre</w:t>
      </w:r>
      <w:proofErr w:type="spellEnd"/>
      <w:r w:rsidRPr="000A7764">
        <w:rPr>
          <w:rFonts w:ascii="Calibri" w:hAnsi="Calibri"/>
          <w:sz w:val="22"/>
          <w:szCs w:val="22"/>
          <w:lang w:val="en-US"/>
        </w:rPr>
        <w:t>.  In this case it may not be appropriate or feasible to have 2 staff members.  It is good practice to take other young people along to accompany the sick or injured young person.</w:t>
      </w:r>
    </w:p>
    <w:p w14:paraId="24347FCB" w14:textId="77777777" w:rsidR="00B00D88" w:rsidRPr="000A7764" w:rsidRDefault="00B00D88">
      <w:pPr>
        <w:pStyle w:val="Body"/>
        <w:rPr>
          <w:rFonts w:ascii="Calibri" w:eastAsia="Arial" w:hAnsi="Calibri" w:cs="Arial"/>
          <w:b/>
          <w:bCs/>
          <w:i/>
          <w:iCs/>
          <w:sz w:val="22"/>
          <w:szCs w:val="22"/>
          <w:shd w:val="clear" w:color="auto" w:fill="FFFF00"/>
        </w:rPr>
      </w:pPr>
    </w:p>
    <w:p w14:paraId="0D175A81" w14:textId="77777777" w:rsidR="00B00D88" w:rsidRPr="000C0189" w:rsidRDefault="00411004" w:rsidP="000C0189">
      <w:pPr>
        <w:pStyle w:val="Body"/>
        <w:numPr>
          <w:ilvl w:val="0"/>
          <w:numId w:val="26"/>
        </w:numPr>
        <w:rPr>
          <w:rFonts w:ascii="Calibri" w:eastAsia="Arial" w:hAnsi="Calibri" w:cs="Arial"/>
          <w:b/>
          <w:bCs/>
          <w:i/>
          <w:iCs/>
          <w:sz w:val="22"/>
          <w:szCs w:val="22"/>
          <w:lang w:val="en-US"/>
        </w:rPr>
      </w:pPr>
      <w:r w:rsidRPr="000A7764">
        <w:rPr>
          <w:rFonts w:ascii="Calibri" w:hAnsi="Calibri"/>
          <w:b/>
          <w:bCs/>
          <w:i/>
          <w:iCs/>
          <w:sz w:val="22"/>
          <w:szCs w:val="22"/>
          <w:lang w:val="en-US"/>
        </w:rPr>
        <w:t xml:space="preserve">A situation where a staff member needs to isolate a young person and work 1 to 1 with them.  This is likely to be to deal with a personal or </w:t>
      </w:r>
      <w:proofErr w:type="spellStart"/>
      <w:r w:rsidRPr="000A7764">
        <w:rPr>
          <w:rFonts w:ascii="Calibri" w:hAnsi="Calibri"/>
          <w:b/>
          <w:bCs/>
          <w:i/>
          <w:iCs/>
          <w:sz w:val="22"/>
          <w:szCs w:val="22"/>
          <w:lang w:val="en-US"/>
        </w:rPr>
        <w:t>behavioural</w:t>
      </w:r>
      <w:proofErr w:type="spellEnd"/>
      <w:r w:rsidRPr="000A7764">
        <w:rPr>
          <w:rFonts w:ascii="Calibri" w:hAnsi="Calibri"/>
          <w:b/>
          <w:bCs/>
          <w:i/>
          <w:iCs/>
          <w:sz w:val="22"/>
          <w:szCs w:val="22"/>
          <w:lang w:val="en-US"/>
        </w:rPr>
        <w:t xml:space="preserve"> issue with the young person.</w:t>
      </w:r>
    </w:p>
    <w:p w14:paraId="53F7AC7A" w14:textId="77777777" w:rsidR="00B00D88" w:rsidRPr="000A7764" w:rsidRDefault="00411004">
      <w:pPr>
        <w:pStyle w:val="Body"/>
        <w:numPr>
          <w:ilvl w:val="0"/>
          <w:numId w:val="28"/>
        </w:numPr>
        <w:rPr>
          <w:rFonts w:ascii="Calibri" w:eastAsia="Arial" w:hAnsi="Calibri" w:cs="Arial"/>
          <w:sz w:val="22"/>
          <w:szCs w:val="22"/>
          <w:lang w:val="en-US"/>
        </w:rPr>
      </w:pPr>
      <w:r w:rsidRPr="000A7764">
        <w:rPr>
          <w:rFonts w:ascii="Calibri" w:hAnsi="Calibri"/>
          <w:sz w:val="22"/>
          <w:szCs w:val="22"/>
          <w:lang w:val="en-US"/>
        </w:rPr>
        <w:t>In this situation, which may occur from the others above, the first and most important action is to make sure the young person is taken care of and their needs are put first;</w:t>
      </w:r>
    </w:p>
    <w:p w14:paraId="5FA0A533" w14:textId="77777777" w:rsidR="00B00D88" w:rsidRPr="000A7764" w:rsidRDefault="00411004">
      <w:pPr>
        <w:pStyle w:val="Body"/>
        <w:numPr>
          <w:ilvl w:val="0"/>
          <w:numId w:val="28"/>
        </w:numPr>
        <w:rPr>
          <w:rFonts w:ascii="Calibri" w:eastAsia="Arial" w:hAnsi="Calibri" w:cs="Arial"/>
          <w:sz w:val="22"/>
          <w:szCs w:val="22"/>
          <w:lang w:val="en-US"/>
        </w:rPr>
      </w:pPr>
      <w:r w:rsidRPr="000A7764">
        <w:rPr>
          <w:rFonts w:ascii="Calibri" w:hAnsi="Calibri"/>
          <w:sz w:val="22"/>
          <w:szCs w:val="22"/>
          <w:lang w:val="en-US"/>
        </w:rPr>
        <w:t>If a staff member is in a situation where information of a personal nature is disclosed to them, it may be appropriate to talk alone to the young person.  In this situation the following actions must take place:</w:t>
      </w:r>
    </w:p>
    <w:p w14:paraId="30EE9069" w14:textId="77777777" w:rsidR="00B00D88" w:rsidRPr="000A7764" w:rsidRDefault="00411004">
      <w:pPr>
        <w:pStyle w:val="Body"/>
        <w:numPr>
          <w:ilvl w:val="1"/>
          <w:numId w:val="28"/>
        </w:numPr>
        <w:rPr>
          <w:rFonts w:ascii="Calibri" w:eastAsia="Arial" w:hAnsi="Calibri" w:cs="Arial"/>
          <w:sz w:val="22"/>
          <w:szCs w:val="22"/>
          <w:lang w:val="en-US"/>
        </w:rPr>
      </w:pPr>
      <w:r w:rsidRPr="000A7764">
        <w:rPr>
          <w:rFonts w:ascii="Calibri" w:hAnsi="Calibri"/>
          <w:sz w:val="22"/>
          <w:szCs w:val="22"/>
          <w:lang w:val="en-US"/>
        </w:rPr>
        <w:t>Inform a colleague that  a young person wants to speak alone to the staff member present;</w:t>
      </w:r>
    </w:p>
    <w:p w14:paraId="4B26E1CA" w14:textId="77777777" w:rsidR="00B00D88" w:rsidRPr="000A7764" w:rsidRDefault="00411004">
      <w:pPr>
        <w:pStyle w:val="Body"/>
        <w:numPr>
          <w:ilvl w:val="1"/>
          <w:numId w:val="28"/>
        </w:numPr>
        <w:rPr>
          <w:rFonts w:ascii="Calibri" w:eastAsia="Arial" w:hAnsi="Calibri" w:cs="Arial"/>
          <w:sz w:val="22"/>
          <w:szCs w:val="22"/>
          <w:lang w:val="en-US"/>
        </w:rPr>
      </w:pPr>
      <w:r w:rsidRPr="000A7764">
        <w:rPr>
          <w:rFonts w:ascii="Calibri" w:hAnsi="Calibri"/>
          <w:sz w:val="22"/>
          <w:szCs w:val="22"/>
          <w:lang w:val="en-US"/>
        </w:rPr>
        <w:t>Identify where you are going to speak them and for how long.</w:t>
      </w:r>
    </w:p>
    <w:p w14:paraId="2DB0CD76" w14:textId="77777777" w:rsidR="00B00D88" w:rsidRPr="000A7764" w:rsidRDefault="00411004">
      <w:pPr>
        <w:pStyle w:val="Body"/>
        <w:numPr>
          <w:ilvl w:val="1"/>
          <w:numId w:val="28"/>
        </w:numPr>
        <w:rPr>
          <w:rFonts w:ascii="Calibri" w:eastAsia="Arial" w:hAnsi="Calibri" w:cs="Arial"/>
          <w:sz w:val="22"/>
          <w:szCs w:val="22"/>
          <w:lang w:val="en-US"/>
        </w:rPr>
      </w:pPr>
      <w:r w:rsidRPr="000A7764">
        <w:rPr>
          <w:rFonts w:ascii="Calibri" w:hAnsi="Calibri"/>
          <w:sz w:val="22"/>
          <w:szCs w:val="22"/>
          <w:lang w:val="en-US"/>
        </w:rPr>
        <w:t>The staff member who is alone with the young person is to listen to what they have to say;</w:t>
      </w:r>
    </w:p>
    <w:p w14:paraId="72C701DA" w14:textId="77777777" w:rsidR="00B00D88" w:rsidRPr="000A7764" w:rsidRDefault="00411004">
      <w:pPr>
        <w:pStyle w:val="Body"/>
        <w:numPr>
          <w:ilvl w:val="1"/>
          <w:numId w:val="28"/>
        </w:numPr>
        <w:rPr>
          <w:rFonts w:ascii="Calibri" w:eastAsia="Arial" w:hAnsi="Calibri" w:cs="Arial"/>
          <w:sz w:val="22"/>
          <w:szCs w:val="22"/>
          <w:lang w:val="en-US"/>
        </w:rPr>
      </w:pPr>
      <w:r w:rsidRPr="000A7764">
        <w:rPr>
          <w:rFonts w:ascii="Calibri" w:hAnsi="Calibri"/>
          <w:sz w:val="22"/>
          <w:szCs w:val="22"/>
          <w:lang w:val="en-US"/>
        </w:rPr>
        <w:t>It is important that the young person is informed that any information  disclosed will need to be passed onto the relevant people at StreetGames (below) but it will be done confidentially and informed by the young person.</w:t>
      </w:r>
    </w:p>
    <w:p w14:paraId="579F0E2A" w14:textId="77777777" w:rsidR="00B00D88" w:rsidRPr="000C0189" w:rsidRDefault="00411004" w:rsidP="000C0189">
      <w:pPr>
        <w:pStyle w:val="Body"/>
        <w:numPr>
          <w:ilvl w:val="1"/>
          <w:numId w:val="28"/>
        </w:numPr>
        <w:rPr>
          <w:rFonts w:ascii="Calibri" w:eastAsia="Arial" w:hAnsi="Calibri" w:cs="Arial"/>
          <w:sz w:val="22"/>
          <w:szCs w:val="22"/>
          <w:lang w:val="en-US"/>
        </w:rPr>
      </w:pPr>
      <w:r w:rsidRPr="000A7764">
        <w:rPr>
          <w:rFonts w:ascii="Calibri" w:hAnsi="Calibri"/>
          <w:sz w:val="22"/>
          <w:szCs w:val="22"/>
          <w:lang w:val="en-US"/>
        </w:rPr>
        <w:t xml:space="preserve">Any incident of this nature is to be immediately referred to either the </w:t>
      </w:r>
      <w:bookmarkStart w:id="0" w:name="_GoBack"/>
      <w:r w:rsidRPr="000A7764">
        <w:rPr>
          <w:rFonts w:ascii="Calibri" w:hAnsi="Calibri"/>
          <w:sz w:val="22"/>
          <w:szCs w:val="22"/>
          <w:lang w:val="en-US"/>
        </w:rPr>
        <w:t xml:space="preserve">Safeguarding lead at that event, or the designated safeguarding officer and </w:t>
      </w:r>
      <w:bookmarkEnd w:id="0"/>
      <w:r w:rsidRPr="000A7764">
        <w:rPr>
          <w:rFonts w:ascii="Calibri" w:hAnsi="Calibri"/>
          <w:sz w:val="22"/>
          <w:szCs w:val="22"/>
          <w:lang w:val="en-US"/>
        </w:rPr>
        <w:t>they will take the appropriate actions. (As referred to in the safeguarding policy)</w:t>
      </w:r>
    </w:p>
    <w:sectPr w:rsidR="00B00D88" w:rsidRPr="000C0189">
      <w:footerReference w:type="default" r:id="rId10"/>
      <w:pgSz w:w="11900" w:h="16840"/>
      <w:pgMar w:top="1440" w:right="1797" w:bottom="144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FBC0E" w14:textId="77777777" w:rsidR="006F269A" w:rsidRDefault="006F269A">
      <w:r>
        <w:separator/>
      </w:r>
    </w:p>
  </w:endnote>
  <w:endnote w:type="continuationSeparator" w:id="0">
    <w:p w14:paraId="59BE1D35" w14:textId="77777777" w:rsidR="006F269A" w:rsidRDefault="006F2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DCCBE" w14:textId="77777777" w:rsidR="00B00D88" w:rsidRDefault="00411004">
    <w:pPr>
      <w:pStyle w:val="Footer"/>
      <w:tabs>
        <w:tab w:val="clear" w:pos="8306"/>
        <w:tab w:val="right" w:pos="8286"/>
      </w:tabs>
      <w:jc w:val="right"/>
      <w:rPr>
        <w:rFonts w:ascii="Arial" w:hAnsi="Arial"/>
      </w:rPr>
    </w:pPr>
    <w:r>
      <w:rPr>
        <w:rFonts w:ascii="Arial" w:hAnsi="Arial"/>
      </w:rPr>
      <w:fldChar w:fldCharType="begin"/>
    </w:r>
    <w:r>
      <w:rPr>
        <w:rFonts w:ascii="Arial" w:hAnsi="Arial"/>
      </w:rPr>
      <w:instrText xml:space="preserve"> PAGE </w:instrText>
    </w:r>
    <w:r>
      <w:rPr>
        <w:rFonts w:ascii="Arial" w:hAnsi="Arial"/>
      </w:rPr>
      <w:fldChar w:fldCharType="separate"/>
    </w:r>
    <w:r w:rsidR="000C0189">
      <w:rPr>
        <w:rFonts w:ascii="Arial" w:hAnsi="Arial"/>
        <w:noProof/>
      </w:rPr>
      <w:t>4</w:t>
    </w:r>
    <w:r>
      <w:rPr>
        <w:rFonts w:ascii="Arial" w:hAnsi="Arial"/>
      </w:rPr>
      <w:fldChar w:fldCharType="end"/>
    </w:r>
  </w:p>
  <w:p w14:paraId="0FD481E6" w14:textId="77777777" w:rsidR="00B00D88" w:rsidRDefault="00411004">
    <w:pPr>
      <w:pStyle w:val="Footer"/>
      <w:tabs>
        <w:tab w:val="clear" w:pos="8306"/>
        <w:tab w:val="right" w:pos="8286"/>
      </w:tabs>
      <w:jc w:val="right"/>
      <w:rPr>
        <w:rFonts w:ascii="Arial" w:eastAsia="Arial" w:hAnsi="Arial" w:cs="Arial"/>
      </w:rPr>
    </w:pPr>
    <w:r>
      <w:rPr>
        <w:rFonts w:ascii="Arial" w:hAnsi="Arial"/>
      </w:rPr>
      <w:t>Appendix 8</w:t>
    </w:r>
  </w:p>
  <w:p w14:paraId="6688052E" w14:textId="04FC0173" w:rsidR="00B00D88" w:rsidRDefault="00411004">
    <w:pPr>
      <w:pStyle w:val="Footer"/>
      <w:tabs>
        <w:tab w:val="clear" w:pos="8306"/>
        <w:tab w:val="right" w:pos="8286"/>
      </w:tabs>
      <w:jc w:val="right"/>
      <w:rPr>
        <w:rFonts w:ascii="Arial" w:eastAsia="Arial" w:hAnsi="Arial" w:cs="Arial"/>
      </w:rPr>
    </w:pPr>
    <w:r>
      <w:rPr>
        <w:rFonts w:ascii="Arial" w:hAnsi="Arial"/>
      </w:rPr>
      <w:t>Safeguarding and Protecting Children Policy</w:t>
    </w:r>
    <w:r w:rsidR="00C7028A">
      <w:rPr>
        <w:rFonts w:ascii="Arial" w:hAnsi="Arial"/>
      </w:rPr>
      <w:t xml:space="preserve"> – </w:t>
    </w:r>
    <w:r w:rsidR="00727CB4">
      <w:rPr>
        <w:rFonts w:ascii="Arial" w:hAnsi="Arial"/>
      </w:rPr>
      <w:t>October 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BB17F" w14:textId="77777777" w:rsidR="006F269A" w:rsidRDefault="006F269A">
      <w:r>
        <w:separator/>
      </w:r>
    </w:p>
  </w:footnote>
  <w:footnote w:type="continuationSeparator" w:id="0">
    <w:p w14:paraId="0C150B50" w14:textId="77777777" w:rsidR="006F269A" w:rsidRDefault="006F2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65923"/>
    <w:multiLevelType w:val="hybridMultilevel"/>
    <w:tmpl w:val="512EEC16"/>
    <w:numStyleLink w:val="ImportedStyle7"/>
  </w:abstractNum>
  <w:abstractNum w:abstractNumId="1" w15:restartNumberingAfterBreak="0">
    <w:nsid w:val="0D897188"/>
    <w:multiLevelType w:val="hybridMultilevel"/>
    <w:tmpl w:val="8C5C5222"/>
    <w:numStyleLink w:val="ImportedStyle2"/>
  </w:abstractNum>
  <w:abstractNum w:abstractNumId="2" w15:restartNumberingAfterBreak="0">
    <w:nsid w:val="0FE27A96"/>
    <w:multiLevelType w:val="hybridMultilevel"/>
    <w:tmpl w:val="54B2851A"/>
    <w:numStyleLink w:val="ImportedStyle10"/>
  </w:abstractNum>
  <w:abstractNum w:abstractNumId="3" w15:restartNumberingAfterBreak="0">
    <w:nsid w:val="1613034F"/>
    <w:multiLevelType w:val="hybridMultilevel"/>
    <w:tmpl w:val="EC308D7A"/>
    <w:numStyleLink w:val="ImportedStyle5"/>
  </w:abstractNum>
  <w:abstractNum w:abstractNumId="4" w15:restartNumberingAfterBreak="0">
    <w:nsid w:val="1B60600B"/>
    <w:multiLevelType w:val="hybridMultilevel"/>
    <w:tmpl w:val="8C5C5222"/>
    <w:styleLink w:val="ImportedStyle2"/>
    <w:lvl w:ilvl="0" w:tplc="35DA36AC">
      <w:start w:val="1"/>
      <w:numFmt w:val="bullet"/>
      <w:lvlText w:val="·"/>
      <w:lvlJc w:val="left"/>
      <w:pPr>
        <w:ind w:left="12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E64A24">
      <w:start w:val="1"/>
      <w:numFmt w:val="bullet"/>
      <w:lvlText w:val="o"/>
      <w:lvlJc w:val="left"/>
      <w:pPr>
        <w:ind w:left="19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C6CFFA8">
      <w:start w:val="1"/>
      <w:numFmt w:val="bullet"/>
      <w:lvlText w:val="▪"/>
      <w:lvlJc w:val="left"/>
      <w:pPr>
        <w:ind w:left="27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E6BC22">
      <w:start w:val="1"/>
      <w:numFmt w:val="bullet"/>
      <w:lvlText w:val="·"/>
      <w:lvlJc w:val="left"/>
      <w:pPr>
        <w:ind w:left="34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F2EAAE">
      <w:start w:val="1"/>
      <w:numFmt w:val="bullet"/>
      <w:lvlText w:val="o"/>
      <w:lvlJc w:val="left"/>
      <w:pPr>
        <w:ind w:left="41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D2AED8">
      <w:start w:val="1"/>
      <w:numFmt w:val="bullet"/>
      <w:lvlText w:val="▪"/>
      <w:lvlJc w:val="left"/>
      <w:pPr>
        <w:ind w:left="48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38A696">
      <w:start w:val="1"/>
      <w:numFmt w:val="bullet"/>
      <w:lvlText w:val="·"/>
      <w:lvlJc w:val="left"/>
      <w:pPr>
        <w:ind w:left="55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D121488">
      <w:start w:val="1"/>
      <w:numFmt w:val="bullet"/>
      <w:lvlText w:val="o"/>
      <w:lvlJc w:val="left"/>
      <w:pPr>
        <w:ind w:left="63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CC3D86">
      <w:start w:val="1"/>
      <w:numFmt w:val="bullet"/>
      <w:lvlText w:val="▪"/>
      <w:lvlJc w:val="left"/>
      <w:pPr>
        <w:ind w:left="70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4365187"/>
    <w:multiLevelType w:val="hybridMultilevel"/>
    <w:tmpl w:val="A70AA7D4"/>
    <w:numStyleLink w:val="ImportedStyle30"/>
  </w:abstractNum>
  <w:abstractNum w:abstractNumId="6" w15:restartNumberingAfterBreak="0">
    <w:nsid w:val="2ACB55FC"/>
    <w:multiLevelType w:val="multilevel"/>
    <w:tmpl w:val="4C667B32"/>
    <w:numStyleLink w:val="ImportedStyle1"/>
  </w:abstractNum>
  <w:abstractNum w:abstractNumId="7" w15:restartNumberingAfterBreak="0">
    <w:nsid w:val="30E80115"/>
    <w:multiLevelType w:val="hybridMultilevel"/>
    <w:tmpl w:val="6C30EF54"/>
    <w:styleLink w:val="Bullets"/>
    <w:lvl w:ilvl="0" w:tplc="2AA2172A">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F0EC3216">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CDB29DD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B9FEBEE2">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87623A10">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CEBE03F6">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343C3D0A">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DFEE56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91B411A8">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25519DC"/>
    <w:multiLevelType w:val="hybridMultilevel"/>
    <w:tmpl w:val="784A457C"/>
    <w:styleLink w:val="ImportedStyle40"/>
    <w:lvl w:ilvl="0" w:tplc="2AF210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D2F86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E4EC91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270C20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A3C4EE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A9AB0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AA0148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ECCEBD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51E38F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2A5250C"/>
    <w:multiLevelType w:val="hybridMultilevel"/>
    <w:tmpl w:val="EC308D7A"/>
    <w:styleLink w:val="ImportedStyle5"/>
    <w:lvl w:ilvl="0" w:tplc="F2344E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3E9C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24EC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6EC96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0407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6C695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7417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1E4E6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A2665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A14328A"/>
    <w:multiLevelType w:val="hybridMultilevel"/>
    <w:tmpl w:val="1708FBC8"/>
    <w:styleLink w:val="ImportedStyle8"/>
    <w:lvl w:ilvl="0" w:tplc="D1764EF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DFC34F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B42863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D4EC8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7A1FB6">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AEAB0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DC288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1A510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97E9A0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A6131B5"/>
    <w:multiLevelType w:val="hybridMultilevel"/>
    <w:tmpl w:val="6C30EF54"/>
    <w:numStyleLink w:val="Bullets"/>
  </w:abstractNum>
  <w:abstractNum w:abstractNumId="12" w15:restartNumberingAfterBreak="0">
    <w:nsid w:val="5F8F4044"/>
    <w:multiLevelType w:val="hybridMultilevel"/>
    <w:tmpl w:val="4CDC0AE0"/>
    <w:styleLink w:val="ImportedStyle4"/>
    <w:lvl w:ilvl="0" w:tplc="795AE2C0">
      <w:start w:val="1"/>
      <w:numFmt w:val="decimal"/>
      <w:lvlText w:val="%1."/>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976EE076">
      <w:start w:val="1"/>
      <w:numFmt w:val="lowerLetter"/>
      <w:lvlText w:val="%2."/>
      <w:lvlJc w:val="left"/>
      <w:pPr>
        <w:ind w:left="14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CB7A90CE">
      <w:start w:val="1"/>
      <w:numFmt w:val="lowerRoman"/>
      <w:lvlText w:val="%3."/>
      <w:lvlJc w:val="left"/>
      <w:pPr>
        <w:ind w:left="2160" w:hanging="309"/>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D06EC062">
      <w:start w:val="1"/>
      <w:numFmt w:val="decimal"/>
      <w:lvlText w:val="%4."/>
      <w:lvlJc w:val="left"/>
      <w:pPr>
        <w:ind w:left="28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1326E494">
      <w:start w:val="1"/>
      <w:numFmt w:val="lowerLetter"/>
      <w:lvlText w:val="%5."/>
      <w:lvlJc w:val="left"/>
      <w:pPr>
        <w:ind w:left="36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8706944C">
      <w:start w:val="1"/>
      <w:numFmt w:val="lowerRoman"/>
      <w:lvlText w:val="%6."/>
      <w:lvlJc w:val="left"/>
      <w:pPr>
        <w:ind w:left="4320" w:hanging="309"/>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D0E462B4">
      <w:start w:val="1"/>
      <w:numFmt w:val="decimal"/>
      <w:lvlText w:val="%7."/>
      <w:lvlJc w:val="left"/>
      <w:pPr>
        <w:ind w:left="50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2F7CFCBA">
      <w:start w:val="1"/>
      <w:numFmt w:val="lowerLetter"/>
      <w:lvlText w:val="%8."/>
      <w:lvlJc w:val="left"/>
      <w:pPr>
        <w:ind w:left="57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0F765F70">
      <w:start w:val="1"/>
      <w:numFmt w:val="lowerRoman"/>
      <w:lvlText w:val="%9."/>
      <w:lvlJc w:val="left"/>
      <w:pPr>
        <w:ind w:left="6480" w:hanging="309"/>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7060BC2"/>
    <w:multiLevelType w:val="hybridMultilevel"/>
    <w:tmpl w:val="1708FBC8"/>
    <w:numStyleLink w:val="ImportedStyle8"/>
  </w:abstractNum>
  <w:abstractNum w:abstractNumId="14" w15:restartNumberingAfterBreak="0">
    <w:nsid w:val="670C7513"/>
    <w:multiLevelType w:val="hybridMultilevel"/>
    <w:tmpl w:val="512EEC16"/>
    <w:styleLink w:val="ImportedStyle7"/>
    <w:lvl w:ilvl="0" w:tplc="B50CFFD4">
      <w:start w:val="1"/>
      <w:numFmt w:val="bullet"/>
      <w:lvlText w:val="·"/>
      <w:lvlJc w:val="left"/>
      <w:pPr>
        <w:ind w:left="7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E028DFC">
      <w:start w:val="1"/>
      <w:numFmt w:val="bullet"/>
      <w:lvlText w:val="o"/>
      <w:lvlJc w:val="left"/>
      <w:pPr>
        <w:ind w:left="15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1326CE0">
      <w:start w:val="1"/>
      <w:numFmt w:val="bullet"/>
      <w:lvlText w:val="▪"/>
      <w:lvlJc w:val="left"/>
      <w:pPr>
        <w:ind w:left="22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508A4D4">
      <w:start w:val="1"/>
      <w:numFmt w:val="bullet"/>
      <w:lvlText w:val="•"/>
      <w:lvlJc w:val="left"/>
      <w:pPr>
        <w:ind w:left="29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148EA00">
      <w:start w:val="1"/>
      <w:numFmt w:val="bullet"/>
      <w:lvlText w:val="o"/>
      <w:lvlJc w:val="left"/>
      <w:pPr>
        <w:ind w:left="36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CBC2734">
      <w:start w:val="1"/>
      <w:numFmt w:val="bullet"/>
      <w:lvlText w:val="▪"/>
      <w:lvlJc w:val="left"/>
      <w:pPr>
        <w:ind w:left="43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62C7396">
      <w:start w:val="1"/>
      <w:numFmt w:val="bullet"/>
      <w:lvlText w:val="•"/>
      <w:lvlJc w:val="left"/>
      <w:pPr>
        <w:ind w:left="51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E536FF4C">
      <w:start w:val="1"/>
      <w:numFmt w:val="bullet"/>
      <w:lvlText w:val="o"/>
      <w:lvlJc w:val="left"/>
      <w:pPr>
        <w:ind w:left="58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EDA3578">
      <w:start w:val="1"/>
      <w:numFmt w:val="bullet"/>
      <w:lvlText w:val="▪"/>
      <w:lvlJc w:val="left"/>
      <w:pPr>
        <w:ind w:left="65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81C576A"/>
    <w:multiLevelType w:val="hybridMultilevel"/>
    <w:tmpl w:val="23028EE6"/>
    <w:numStyleLink w:val="ImportedStyle3"/>
  </w:abstractNum>
  <w:abstractNum w:abstractNumId="16" w15:restartNumberingAfterBreak="0">
    <w:nsid w:val="6A9F35EE"/>
    <w:multiLevelType w:val="hybridMultilevel"/>
    <w:tmpl w:val="4CDC0AE0"/>
    <w:numStyleLink w:val="ImportedStyle4"/>
  </w:abstractNum>
  <w:abstractNum w:abstractNumId="17" w15:restartNumberingAfterBreak="0">
    <w:nsid w:val="6D51136B"/>
    <w:multiLevelType w:val="hybridMultilevel"/>
    <w:tmpl w:val="784A457C"/>
    <w:numStyleLink w:val="ImportedStyle40"/>
  </w:abstractNum>
  <w:abstractNum w:abstractNumId="18" w15:restartNumberingAfterBreak="0">
    <w:nsid w:val="6E034939"/>
    <w:multiLevelType w:val="hybridMultilevel"/>
    <w:tmpl w:val="A70AA7D4"/>
    <w:styleLink w:val="ImportedStyle30"/>
    <w:lvl w:ilvl="0" w:tplc="DFD68E82">
      <w:start w:val="1"/>
      <w:numFmt w:val="decimal"/>
      <w:lvlText w:val="%1."/>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7C0C7E30">
      <w:start w:val="1"/>
      <w:numFmt w:val="lowerLetter"/>
      <w:lvlText w:val="%2."/>
      <w:lvlJc w:val="left"/>
      <w:pPr>
        <w:ind w:left="14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80A0F602">
      <w:start w:val="1"/>
      <w:numFmt w:val="lowerRoman"/>
      <w:lvlText w:val="%3."/>
      <w:lvlJc w:val="left"/>
      <w:pPr>
        <w:ind w:left="2160" w:hanging="302"/>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6D6EA9C8">
      <w:start w:val="1"/>
      <w:numFmt w:val="decimal"/>
      <w:lvlText w:val="%4."/>
      <w:lvlJc w:val="left"/>
      <w:pPr>
        <w:ind w:left="28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F33CEDCC">
      <w:start w:val="1"/>
      <w:numFmt w:val="lowerLetter"/>
      <w:lvlText w:val="%5."/>
      <w:lvlJc w:val="left"/>
      <w:pPr>
        <w:ind w:left="36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42344542">
      <w:start w:val="1"/>
      <w:numFmt w:val="lowerRoman"/>
      <w:lvlText w:val="%6."/>
      <w:lvlJc w:val="left"/>
      <w:pPr>
        <w:ind w:left="4320" w:hanging="30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74C42438">
      <w:start w:val="1"/>
      <w:numFmt w:val="decimal"/>
      <w:lvlText w:val="%7."/>
      <w:lvlJc w:val="left"/>
      <w:pPr>
        <w:ind w:left="50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FAC4BF86">
      <w:start w:val="1"/>
      <w:numFmt w:val="lowerLetter"/>
      <w:lvlText w:val="%8."/>
      <w:lvlJc w:val="left"/>
      <w:pPr>
        <w:ind w:left="57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213E96AE">
      <w:start w:val="1"/>
      <w:numFmt w:val="lowerRoman"/>
      <w:lvlText w:val="%9."/>
      <w:lvlJc w:val="left"/>
      <w:pPr>
        <w:ind w:left="6480" w:hanging="302"/>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F055483"/>
    <w:multiLevelType w:val="multilevel"/>
    <w:tmpl w:val="4C667B32"/>
    <w:styleLink w:val="ImportedStyle1"/>
    <w:lvl w:ilvl="0">
      <w:start w:val="1"/>
      <w:numFmt w:val="decimal"/>
      <w:lvlText w:val="%1."/>
      <w:lvlJc w:val="left"/>
      <w:pPr>
        <w:tabs>
          <w:tab w:val="left" w:pos="54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54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540"/>
        </w:tabs>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540"/>
        </w:tabs>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540"/>
        </w:tabs>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540"/>
        </w:tabs>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540"/>
        </w:tabs>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540"/>
        </w:tabs>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540"/>
        </w:tabs>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F22452D"/>
    <w:multiLevelType w:val="hybridMultilevel"/>
    <w:tmpl w:val="23028EE6"/>
    <w:styleLink w:val="ImportedStyle3"/>
    <w:lvl w:ilvl="0" w:tplc="A45023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CB2478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6DC0C1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576CB4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2B2BEF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08A18B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75C0E2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98456D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FEC969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16457EB"/>
    <w:multiLevelType w:val="hybridMultilevel"/>
    <w:tmpl w:val="9264A96A"/>
    <w:numStyleLink w:val="ImportedStyle6"/>
  </w:abstractNum>
  <w:abstractNum w:abstractNumId="22" w15:restartNumberingAfterBreak="0">
    <w:nsid w:val="7B1E79F7"/>
    <w:multiLevelType w:val="hybridMultilevel"/>
    <w:tmpl w:val="9264A96A"/>
    <w:styleLink w:val="ImportedStyle6"/>
    <w:lvl w:ilvl="0" w:tplc="E91ED1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9B028B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0F6A7D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A7A24F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434ABC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F12417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1DE9F6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6C021F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AC0B14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EAA04BB"/>
    <w:multiLevelType w:val="hybridMultilevel"/>
    <w:tmpl w:val="54B2851A"/>
    <w:styleLink w:val="ImportedStyle10"/>
    <w:lvl w:ilvl="0" w:tplc="DCB24F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9C600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E643AC0">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58C2716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C6270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BCE3D8">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58BA71E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70A15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E58C022">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9"/>
  </w:num>
  <w:num w:numId="2">
    <w:abstractNumId w:val="6"/>
  </w:num>
  <w:num w:numId="3">
    <w:abstractNumId w:val="6"/>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4"/>
  </w:num>
  <w:num w:numId="5">
    <w:abstractNumId w:val="1"/>
  </w:num>
  <w:num w:numId="6">
    <w:abstractNumId w:val="20"/>
  </w:num>
  <w:num w:numId="7">
    <w:abstractNumId w:val="15"/>
  </w:num>
  <w:num w:numId="8">
    <w:abstractNumId w:val="23"/>
  </w:num>
  <w:num w:numId="9">
    <w:abstractNumId w:val="2"/>
  </w:num>
  <w:num w:numId="10">
    <w:abstractNumId w:val="7"/>
  </w:num>
  <w:num w:numId="11">
    <w:abstractNumId w:val="11"/>
  </w:num>
  <w:num w:numId="12">
    <w:abstractNumId w:val="10"/>
  </w:num>
  <w:num w:numId="13">
    <w:abstractNumId w:val="13"/>
  </w:num>
  <w:num w:numId="14">
    <w:abstractNumId w:val="12"/>
  </w:num>
  <w:num w:numId="15">
    <w:abstractNumId w:val="16"/>
  </w:num>
  <w:num w:numId="16">
    <w:abstractNumId w:val="8"/>
  </w:num>
  <w:num w:numId="17">
    <w:abstractNumId w:val="17"/>
  </w:num>
  <w:num w:numId="18">
    <w:abstractNumId w:val="18"/>
  </w:num>
  <w:num w:numId="19">
    <w:abstractNumId w:val="5"/>
  </w:num>
  <w:num w:numId="20">
    <w:abstractNumId w:val="5"/>
    <w:lvlOverride w:ilvl="0">
      <w:startOverride w:val="2"/>
    </w:lvlOverride>
  </w:num>
  <w:num w:numId="21">
    <w:abstractNumId w:val="9"/>
  </w:num>
  <w:num w:numId="22">
    <w:abstractNumId w:val="3"/>
  </w:num>
  <w:num w:numId="23">
    <w:abstractNumId w:val="5"/>
    <w:lvlOverride w:ilvl="0">
      <w:startOverride w:val="3"/>
    </w:lvlOverride>
  </w:num>
  <w:num w:numId="24">
    <w:abstractNumId w:val="22"/>
  </w:num>
  <w:num w:numId="25">
    <w:abstractNumId w:val="21"/>
  </w:num>
  <w:num w:numId="26">
    <w:abstractNumId w:val="5"/>
    <w:lvlOverride w:ilvl="0">
      <w:startOverride w:val="4"/>
    </w:lvlOverride>
  </w:num>
  <w:num w:numId="27">
    <w:abstractNumId w:val="1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D88"/>
    <w:rsid w:val="000A7764"/>
    <w:rsid w:val="000C0189"/>
    <w:rsid w:val="0026135D"/>
    <w:rsid w:val="00411004"/>
    <w:rsid w:val="006F269A"/>
    <w:rsid w:val="0070129E"/>
    <w:rsid w:val="00727CB4"/>
    <w:rsid w:val="00B00D88"/>
    <w:rsid w:val="00C7028A"/>
    <w:rsid w:val="00E70032"/>
    <w:rsid w:val="00F416D7"/>
    <w:rsid w:val="00FF1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995A9"/>
  <w15:docId w15:val="{8BE2E381-3C31-4CBC-8E99-8C4ECE336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4">
    <w:name w:val="heading 4"/>
    <w:next w:val="Body"/>
    <w:pPr>
      <w:keepNext/>
      <w:outlineLvl w:val="3"/>
    </w:pPr>
    <w:rPr>
      <w:rFonts w:ascii="Arial" w:hAnsi="Arial" w:cs="Arial Unicode MS"/>
      <w:b/>
      <w:bC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153"/>
        <w:tab w:val="right" w:pos="8306"/>
      </w:tabs>
    </w:pPr>
    <w:rPr>
      <w:rFonts w:cs="Arial Unicode MS"/>
      <w:color w:val="000000"/>
      <w:sz w:val="24"/>
      <w:szCs w:val="24"/>
      <w:u w:color="000000"/>
      <w:lang w:val="en-US"/>
    </w:rPr>
  </w:style>
  <w:style w:type="paragraph" w:styleId="Header">
    <w:name w:val="header"/>
    <w:pPr>
      <w:tabs>
        <w:tab w:val="center" w:pos="4153"/>
        <w:tab w:val="right" w:pos="8306"/>
      </w:tabs>
    </w:pPr>
    <w:rPr>
      <w:rFonts w:cs="Arial Unicode MS"/>
      <w:color w:val="000000"/>
      <w:sz w:val="24"/>
      <w:szCs w:val="24"/>
      <w:u w:color="000000"/>
      <w:lang w:val="en-US"/>
    </w:rPr>
  </w:style>
  <w:style w:type="paragraph" w:customStyle="1" w:styleId="Body">
    <w:name w:val="Body"/>
    <w:rPr>
      <w:rFonts w:eastAsia="Times New Roman"/>
      <w:color w:val="000000"/>
      <w:sz w:val="24"/>
      <w:szCs w:val="24"/>
      <w:u w:color="000000"/>
    </w:rPr>
  </w:style>
  <w:style w:type="paragraph" w:styleId="BodyText">
    <w:name w:val="Body Text"/>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pPr>
    <w:rPr>
      <w:rFonts w:eastAsia="Times New Roman"/>
      <w:b/>
      <w:bC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styleId="ListParagraph">
    <w:name w:val="List Paragraph"/>
    <w:pPr>
      <w:ind w:left="720"/>
    </w:pPr>
    <w:rPr>
      <w:rFonts w:cs="Arial Unicode MS"/>
      <w:color w:val="000000"/>
      <w:sz w:val="24"/>
      <w:szCs w:val="24"/>
      <w:u w:color="000000"/>
      <w:lang w:val="en-US"/>
    </w:rPr>
  </w:style>
  <w:style w:type="numbering" w:customStyle="1" w:styleId="ImportedStyle3">
    <w:name w:val="Imported Style 3"/>
    <w:pPr>
      <w:numPr>
        <w:numId w:val="6"/>
      </w:numPr>
    </w:pPr>
  </w:style>
  <w:style w:type="numbering" w:customStyle="1" w:styleId="ImportedStyle10">
    <w:name w:val="Imported Style 10"/>
    <w:pPr>
      <w:numPr>
        <w:numId w:val="8"/>
      </w:numPr>
    </w:pPr>
  </w:style>
  <w:style w:type="numbering" w:customStyle="1" w:styleId="Bullets">
    <w:name w:val="Bullets"/>
    <w:pPr>
      <w:numPr>
        <w:numId w:val="10"/>
      </w:numPr>
    </w:pPr>
  </w:style>
  <w:style w:type="numbering" w:customStyle="1" w:styleId="ImportedStyle8">
    <w:name w:val="Imported Style 8"/>
    <w:pPr>
      <w:numPr>
        <w:numId w:val="12"/>
      </w:numPr>
    </w:pPr>
  </w:style>
  <w:style w:type="numbering" w:customStyle="1" w:styleId="ImportedStyle4">
    <w:name w:val="Imported Style 4"/>
    <w:pPr>
      <w:numPr>
        <w:numId w:val="14"/>
      </w:numPr>
    </w:pPr>
  </w:style>
  <w:style w:type="numbering" w:customStyle="1" w:styleId="ImportedStyle40">
    <w:name w:val="Imported Style 4.0"/>
    <w:pPr>
      <w:numPr>
        <w:numId w:val="16"/>
      </w:numPr>
    </w:pPr>
  </w:style>
  <w:style w:type="numbering" w:customStyle="1" w:styleId="ImportedStyle30">
    <w:name w:val="Imported Style 3.0"/>
    <w:pPr>
      <w:numPr>
        <w:numId w:val="18"/>
      </w:numPr>
    </w:pPr>
  </w:style>
  <w:style w:type="numbering" w:customStyle="1" w:styleId="ImportedStyle5">
    <w:name w:val="Imported Style 5"/>
    <w:pPr>
      <w:numPr>
        <w:numId w:val="21"/>
      </w:numPr>
    </w:pPr>
  </w:style>
  <w:style w:type="numbering" w:customStyle="1" w:styleId="ImportedStyle6">
    <w:name w:val="Imported Style 6"/>
    <w:pPr>
      <w:numPr>
        <w:numId w:val="24"/>
      </w:numPr>
    </w:pPr>
  </w:style>
  <w:style w:type="numbering" w:customStyle="1" w:styleId="ImportedStyle7">
    <w:name w:val="Imported Style 7"/>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E5DB9A8403DE46944B431817113736" ma:contentTypeVersion="15" ma:contentTypeDescription="Create a new document." ma:contentTypeScope="" ma:versionID="4ff9505a81223d2d6956a6e682a9ac39">
  <xsd:schema xmlns:xsd="http://www.w3.org/2001/XMLSchema" xmlns:xs="http://www.w3.org/2001/XMLSchema" xmlns:p="http://schemas.microsoft.com/office/2006/metadata/properties" xmlns:ns1="http://schemas.microsoft.com/sharepoint/v3" xmlns:ns2="bdbbeb4f-9c42-4f7e-b7b2-49f5065dadc0" xmlns:ns3="466190fe-a96a-4ad0-afdc-68b9082f2d8f" targetNamespace="http://schemas.microsoft.com/office/2006/metadata/properties" ma:root="true" ma:fieldsID="cc956ccb3510ed204c99c203cd782278" ns1:_="" ns2:_="" ns3:_="">
    <xsd:import namespace="http://schemas.microsoft.com/sharepoint/v3"/>
    <xsd:import namespace="bdbbeb4f-9c42-4f7e-b7b2-49f5065dadc0"/>
    <xsd:import namespace="466190fe-a96a-4ad0-afdc-68b9082f2d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bbeb4f-9c42-4f7e-b7b2-49f5065dad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60DA9E1-44BA-4FE2-9049-4F6A40907216}"/>
</file>

<file path=customXml/itemProps2.xml><?xml version="1.0" encoding="utf-8"?>
<ds:datastoreItem xmlns:ds="http://schemas.openxmlformats.org/officeDocument/2006/customXml" ds:itemID="{D3BD0020-A2F0-475E-8C58-B061FD3A0EF9}">
  <ds:schemaRefs>
    <ds:schemaRef ds:uri="http://schemas.microsoft.com/sharepoint/v3/contenttype/forms"/>
  </ds:schemaRefs>
</ds:datastoreItem>
</file>

<file path=customXml/itemProps3.xml><?xml version="1.0" encoding="utf-8"?>
<ds:datastoreItem xmlns:ds="http://schemas.openxmlformats.org/officeDocument/2006/customXml" ds:itemID="{2E714B8C-E602-4216-9F1D-A2416A8745B1}">
  <ds:schemaRefs>
    <ds:schemaRef ds:uri="http://purl.org/dc/dcmitype/"/>
    <ds:schemaRef ds:uri="http://purl.org/dc/terms/"/>
    <ds:schemaRef ds:uri="http://www.w3.org/XML/1998/namespace"/>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670d8aaa-5c01-4743-99e8-0a5f67668bd4"/>
    <ds:schemaRef ds:uri="329e4a42-4538-406e-a10a-054663a627e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Downes</dc:creator>
  <cp:lastModifiedBy>John Downes</cp:lastModifiedBy>
  <cp:revision>2</cp:revision>
  <dcterms:created xsi:type="dcterms:W3CDTF">2022-11-22T09:57:00Z</dcterms:created>
  <dcterms:modified xsi:type="dcterms:W3CDTF">2022-11-22T09:57:00Z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0x010100DCE5DB9A8403DE46944B431817113736</vt:lpwstr>
  </property>
</Properties>
</file>